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425" w:firstLine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ALLEGATO “B”: MODULO PER L’ACCREDITAMENTO DI PRODUTTORI / RIVENDITORI DI BICICLETTE AD USO URBANO NON SPORTIVO, DISPOSITIVI DA MONTARE SULLE BICICLETTE PER IL TRASPORTO DI COSE O PERSONE   E DI DISPOSITIVI DI MICRO MOBILITÀ ELETTRICA‚ E PROPOSTA DI PUBBLICAZIONE SUL SITO INTERNET DEL COMUNE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42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nato/a nel Comune di ___________________________________________, Prov.(___________)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__________________________ (gg/mm/aaaa), residente  a _________,   Prov.(___________)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Via/Piazza _____________________________________ n .civico _____, CAP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 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Cell. _______________________, e-mail 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________________________, PEC 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27" w:before="227" w:line="276" w:lineRule="auto"/>
        <w:ind w:left="425" w:firstLine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 LEGALE RAPPRESENTANTE/TITOLARE dell'attività produttiva sotto descritta: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DENOMINAZIONE 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SEDE LEGALE IN VIA ___________________________________________________IN_______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________________________________________________________PROV (_______)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/P.IVA__________________________________________________________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4" w:before="114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CCIAA DI _______________________________N _________________ IN DATA_____________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7" w:before="170"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Consapevole delle sanzioni stabilite dal DPR n. 445 del 28/12/2000, per chi attesta il falso, sotto la propria responsabilità.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7" w:before="57" w:line="276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7" w:before="57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DICHIARA:</w:t>
      </w:r>
    </w:p>
    <w:p w:rsidR="00000000" w:rsidDel="00000000" w:rsidP="00000000" w:rsidRDefault="00000000" w:rsidRPr="00000000" w14:paraId="00000013">
      <w:pPr>
        <w:spacing w:after="57" w:before="57" w:line="276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84" w:line="276" w:lineRule="auto"/>
        <w:ind w:left="720" w:right="49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dell’informativa Privacy, di cui all’ALLEGATO F, e di autorizzare il Comune di Bari ad utilizzare i dati personali contenuti nella presente dichiarazione per le finalità relative alla gestione degli incentivi e nel rispetto del Decreto Legislativo 30 giugno 2003, n. 196 “Codice in materia di protezione dei dati personali” e del GDPR (Disciplinare operativo UE 2016/679).</w:t>
      </w:r>
    </w:p>
    <w:p w:rsidR="00000000" w:rsidDel="00000000" w:rsidP="00000000" w:rsidRDefault="00000000" w:rsidRPr="00000000" w14:paraId="00000015">
      <w:pPr>
        <w:spacing w:after="57" w:before="57" w:line="276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7" w:before="57"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57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7" w:before="57"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seguenti modelli di bicicletta nuova di fabbrica o ricondizionata per uso urbano non sportivo, dispositivi per il trasporto di cose o persone da montare sulle biciclette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dispositivi di micromobilità elettrica come individuati all’art. 4 del bando,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la pubblicazione sul sito internet del Comune di Bari affinché i soggetti beneficiari interessati possano accedere al contributo del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57" w:line="276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57" w:before="57"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(compilare una singola scheda per ogni modello che si intende proporre)</w:t>
      </w:r>
      <w:r w:rsidDel="00000000" w:rsidR="00000000" w:rsidRPr="00000000">
        <w:rPr>
          <w:rtl w:val="0"/>
        </w:rPr>
      </w:r>
    </w:p>
    <w:tbl>
      <w:tblPr>
        <w:tblStyle w:val="Table1"/>
        <w:tblW w:w="9872.0" w:type="dxa"/>
        <w:jc w:val="left"/>
        <w:tblInd w:w="54.0" w:type="dxa"/>
        <w:tblLayout w:type="fixed"/>
        <w:tblLook w:val="0000"/>
      </w:tblPr>
      <w:tblGrid>
        <w:gridCol w:w="3690"/>
        <w:gridCol w:w="6182"/>
        <w:tblGridChange w:id="0">
          <w:tblGrid>
            <w:gridCol w:w="3690"/>
            <w:gridCol w:w="61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/ COSTRUTTORE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TIPOLOGIA MEZZO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color w:val="b7b7b7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ES. biciclette da passeggio, biciclette da città (city-bike), biciclette pieghevoli, minibici, gravel bike e mountain bike, cargo bike e dispositivi da montare sulle biciclette per il trasporto di cose o persone,  il cui uso non sia prevalentemente sportivo e il cui prezzo di acquisto sia inferiore a 3.000 euro (comprensivo di IVA), biciclette a pedalata assistita, biciclette elettriche L1eA,</w:t>
            </w: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 monopattini elettrici (“dotati di motore elettrico avente potenza nominale massima non superiore a 500W e di segnalatore acustico”</w:t>
            </w:r>
            <w:r w:rsidDel="00000000" w:rsidR="00000000" w:rsidRPr="00000000">
              <w:rPr>
                <w:rFonts w:ascii="Arial" w:cs="Arial" w:eastAsia="Arial" w:hAnsi="Arial"/>
                <w:color w:val="b7b7b7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, hoverboard, segway, monopattini, monowheel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PREZZO DI LISTINO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SCONTO APPLICATO (IN EURO)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PREZZO FINALE (compresa IVA, sconto applicato, etc...)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GARANZIA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SCHEDA TECNICA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PUNTO VENDITA NEL COMUNE DI BARI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CONTATTI PER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57" w:before="57" w:line="276" w:lineRule="auto"/>
        <w:ind w:left="5726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57" w:before="57" w:line="276" w:lineRule="auto"/>
        <w:ind w:left="5726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Timbro e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57" w:before="57" w:line="276" w:lineRule="auto"/>
        <w:ind w:left="5726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57" w:before="57" w:line="276" w:lineRule="auto"/>
        <w:ind w:left="5726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…………………………...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819"/>
        <w:tab w:val="right" w:leader="none" w:pos="9638"/>
      </w:tabs>
      <w:jc w:val="both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91175" cy="9067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0" t="23225"/>
                  <a:stretch>
                    <a:fillRect/>
                  </a:stretch>
                </pic:blipFill>
                <pic:spPr>
                  <a:xfrm>
                    <a:off x="0" y="0"/>
                    <a:ext cx="5591175" cy="906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c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E1F7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DF39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CieqKMEj/kbxoVWBtGwk/kru6A==">AMUW2mXlmZ8jINvf0vHE0NBPddxZtGwt6TI0Kg0eipabJKAAm6VFWBx7UCMsW3371H51YPy83Nv1tziG8bH/COacvGDa4ROmWteQPC2qrF5drn43UPY3R/o=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2021-08-26T09:23:00Z</dcterms:created>
  <dc:creator>Angela Abrescia</dc:creator>
</cp:coreProperties>
</file>