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91" w:rsidRPr="00215687" w:rsidRDefault="00BE6191" w:rsidP="00BE6191">
      <w:pPr>
        <w:pStyle w:val="PONMetroCopertina"/>
      </w:pPr>
      <w:bookmarkStart w:id="0" w:name="_Toc465025503"/>
      <w:bookmarkStart w:id="1" w:name="_Toc465025571"/>
      <w:r w:rsidRPr="00215687">
        <w:t>PON Città Metropolitane 2014-2020</w:t>
      </w:r>
    </w:p>
    <w:p w:rsidR="00675965" w:rsidRDefault="00675965" w:rsidP="00675965">
      <w:pPr>
        <w:pStyle w:val="PONMetroSottotitolocopertina"/>
        <w:rPr>
          <w:rFonts w:ascii="Calibri" w:hAnsi="Calibri"/>
          <w:b/>
          <w:color w:val="FFFFFF" w:themeColor="background1"/>
          <w:sz w:val="84"/>
          <w:szCs w:val="84"/>
        </w:rPr>
      </w:pPr>
      <w:r w:rsidRPr="00901144">
        <w:rPr>
          <w:rFonts w:ascii="Calibri" w:hAnsi="Calibri"/>
          <w:b/>
          <w:color w:val="FFFFFF" w:themeColor="background1"/>
          <w:sz w:val="84"/>
          <w:szCs w:val="84"/>
        </w:rPr>
        <w:t xml:space="preserve">Avviso Pubblico </w:t>
      </w:r>
      <w:r>
        <w:rPr>
          <w:rFonts w:ascii="Calibri" w:hAnsi="Calibri"/>
          <w:b/>
          <w:color w:val="FFFFFF" w:themeColor="background1"/>
          <w:sz w:val="84"/>
          <w:szCs w:val="84"/>
        </w:rPr>
        <w:t>“URBIS”</w:t>
      </w:r>
    </w:p>
    <w:p w:rsidR="00675965" w:rsidRDefault="00675965" w:rsidP="00675965">
      <w:pPr>
        <w:pStyle w:val="PONMetroSottotitolocopertina"/>
        <w:rPr>
          <w:b/>
          <w:color w:val="FFFF00"/>
          <w:sz w:val="48"/>
          <w:szCs w:val="48"/>
        </w:rPr>
      </w:pPr>
      <w:r w:rsidRPr="00682F8C">
        <w:rPr>
          <w:b/>
          <w:color w:val="FFFFFF" w:themeColor="background1"/>
          <w:sz w:val="48"/>
          <w:szCs w:val="48"/>
        </w:rPr>
        <w:t>per  la  creazione di servizi di prossimità presso le aree urbane a forte rischio di marginalità</w:t>
      </w:r>
      <w:r w:rsidRPr="00682F8C">
        <w:rPr>
          <w:b/>
          <w:color w:val="FFFF00"/>
          <w:sz w:val="48"/>
          <w:szCs w:val="48"/>
        </w:rPr>
        <w:t xml:space="preserve"> </w:t>
      </w:r>
    </w:p>
    <w:p w:rsidR="00675965" w:rsidRPr="00682F8C" w:rsidRDefault="00675965" w:rsidP="00675965">
      <w:pPr>
        <w:pStyle w:val="PONMetroSottotitolocopertina"/>
        <w:rPr>
          <w:b/>
          <w:color w:val="FFFF00"/>
          <w:sz w:val="48"/>
          <w:szCs w:val="48"/>
        </w:rPr>
      </w:pPr>
    </w:p>
    <w:p w:rsidR="00675965" w:rsidRPr="00D63405" w:rsidRDefault="00675965" w:rsidP="00675965">
      <w:pPr>
        <w:pStyle w:val="PONMetroSottotitolocopertina"/>
        <w:rPr>
          <w:b/>
          <w:color w:val="FFFF00"/>
          <w:sz w:val="56"/>
          <w:szCs w:val="56"/>
        </w:rPr>
      </w:pPr>
      <w:r w:rsidRPr="00D63405">
        <w:rPr>
          <w:b/>
          <w:color w:val="FFFF00"/>
          <w:sz w:val="56"/>
          <w:szCs w:val="56"/>
        </w:rPr>
        <w:t xml:space="preserve">Allegato </w:t>
      </w:r>
      <w:r w:rsidR="00125278">
        <w:rPr>
          <w:b/>
          <w:color w:val="FFFF00"/>
          <w:sz w:val="56"/>
          <w:szCs w:val="56"/>
        </w:rPr>
        <w:t>4</w:t>
      </w:r>
      <w:r w:rsidRPr="00D63405">
        <w:rPr>
          <w:b/>
          <w:color w:val="FFFF00"/>
          <w:sz w:val="56"/>
          <w:szCs w:val="56"/>
        </w:rPr>
        <w:t xml:space="preserve"> – </w:t>
      </w:r>
      <w:r w:rsidRPr="00675965">
        <w:rPr>
          <w:b/>
          <w:color w:val="FFFF00"/>
          <w:sz w:val="56"/>
          <w:szCs w:val="56"/>
        </w:rPr>
        <w:t xml:space="preserve">Dichiarazione sostitutiva relativa al rispetto del "regime de </w:t>
      </w:r>
      <w:proofErr w:type="spellStart"/>
      <w:r w:rsidRPr="00675965">
        <w:rPr>
          <w:b/>
          <w:color w:val="FFFF00"/>
          <w:sz w:val="56"/>
          <w:szCs w:val="56"/>
        </w:rPr>
        <w:t>minimis</w:t>
      </w:r>
      <w:proofErr w:type="spellEnd"/>
      <w:r w:rsidRPr="00675965">
        <w:rPr>
          <w:b/>
          <w:color w:val="FFFF00"/>
          <w:sz w:val="56"/>
          <w:szCs w:val="56"/>
        </w:rPr>
        <w:t>"</w:t>
      </w:r>
    </w:p>
    <w:p w:rsidR="00675965" w:rsidRDefault="00675965" w:rsidP="00675965">
      <w:pPr>
        <w:spacing w:line="240" w:lineRule="auto"/>
        <w:rPr>
          <w:szCs w:val="22"/>
        </w:rPr>
      </w:pPr>
    </w:p>
    <w:p w:rsidR="00675965" w:rsidRDefault="00BB13BB" w:rsidP="00675965">
      <w:r w:rsidRPr="0077466F">
        <w:rPr>
          <w:b/>
          <w:color w:val="D9D9D9" w:themeColor="background1" w:themeShade="D9"/>
          <w:szCs w:val="22"/>
        </w:rPr>
        <w:t xml:space="preserve">Asse 3, Azione </w:t>
      </w:r>
      <w:r>
        <w:rPr>
          <w:b/>
          <w:color w:val="D9D9D9" w:themeColor="background1" w:themeShade="D9"/>
          <w:szCs w:val="22"/>
        </w:rPr>
        <w:t xml:space="preserve">3.3.1 – Progetto </w:t>
      </w:r>
      <w:r w:rsidRPr="0077466F">
        <w:rPr>
          <w:b/>
          <w:color w:val="D9D9D9" w:themeColor="background1" w:themeShade="D9"/>
          <w:szCs w:val="22"/>
        </w:rPr>
        <w:t xml:space="preserve">BA3.3.1.g </w:t>
      </w:r>
      <w:r>
        <w:rPr>
          <w:b/>
          <w:color w:val="D9D9D9" w:themeColor="background1" w:themeShade="D9"/>
          <w:szCs w:val="22"/>
        </w:rPr>
        <w:t>“Urbis”</w:t>
      </w:r>
      <w:bookmarkStart w:id="2" w:name="_GoBack"/>
      <w:bookmarkEnd w:id="2"/>
    </w:p>
    <w:p w:rsidR="00675965" w:rsidRDefault="00675965" w:rsidP="00675965"/>
    <w:p w:rsidR="00675965" w:rsidRPr="00BF1F7F" w:rsidRDefault="00675965" w:rsidP="00675965">
      <w:pPr>
        <w:rPr>
          <w:color w:val="FFFF00"/>
        </w:rPr>
      </w:pPr>
      <w:r w:rsidRPr="00BF1F7F">
        <w:rPr>
          <w:i/>
          <w:color w:val="FFFFFF" w:themeColor="background1"/>
          <w:szCs w:val="22"/>
        </w:rPr>
        <w:t>Versione</w:t>
      </w:r>
      <w:r w:rsidRPr="00BF1F7F">
        <w:rPr>
          <w:color w:val="FFFFFF" w:themeColor="background1"/>
          <w:szCs w:val="22"/>
        </w:rPr>
        <w:t xml:space="preserve"> </w:t>
      </w:r>
      <w:r w:rsidRPr="00BF1F7F">
        <w:rPr>
          <w:b/>
          <w:color w:val="FFFFFF" w:themeColor="background1"/>
          <w:szCs w:val="22"/>
        </w:rPr>
        <w:t>1.0</w:t>
      </w:r>
      <w:r w:rsidRPr="00BF1F7F">
        <w:rPr>
          <w:color w:val="FFFFFF" w:themeColor="background1"/>
          <w:szCs w:val="22"/>
        </w:rPr>
        <w:t xml:space="preserve"> </w:t>
      </w:r>
      <w:r w:rsidRPr="00BF1F7F">
        <w:rPr>
          <w:i/>
          <w:color w:val="FFFFFF" w:themeColor="background1"/>
          <w:szCs w:val="22"/>
        </w:rPr>
        <w:t>del</w:t>
      </w:r>
      <w:r w:rsidRPr="00BF1F7F">
        <w:rPr>
          <w:b/>
          <w:color w:val="FFFFFF" w:themeColor="background1"/>
          <w:szCs w:val="22"/>
        </w:rPr>
        <w:t xml:space="preserve"> </w:t>
      </w:r>
      <w:r w:rsidR="00125278">
        <w:rPr>
          <w:b/>
          <w:color w:val="FFFF00"/>
          <w:szCs w:val="22"/>
        </w:rPr>
        <w:t>10.07</w:t>
      </w:r>
      <w:r w:rsidRPr="00BF1F7F">
        <w:rPr>
          <w:b/>
          <w:color w:val="FFFF00"/>
          <w:szCs w:val="22"/>
        </w:rPr>
        <w:t>.2018</w:t>
      </w:r>
    </w:p>
    <w:p w:rsidR="00442D32" w:rsidRDefault="00442D32" w:rsidP="0045792D"/>
    <w:p w:rsidR="00442D32" w:rsidRDefault="00442D32" w:rsidP="0045792D">
      <w:pPr>
        <w:sectPr w:rsidR="00442D32" w:rsidSect="0035033C">
          <w:headerReference w:type="even" r:id="rId9"/>
          <w:headerReference w:type="default" r:id="rId10"/>
          <w:footerReference w:type="even" r:id="rId11"/>
          <w:footerReference w:type="default" r:id="rId12"/>
          <w:headerReference w:type="first" r:id="rId13"/>
          <w:pgSz w:w="11900" w:h="16820"/>
          <w:pgMar w:top="5222" w:right="1134" w:bottom="2552" w:left="1134" w:header="709" w:footer="1225" w:gutter="0"/>
          <w:cols w:space="708"/>
          <w:titlePg/>
          <w:docGrid w:linePitch="360"/>
        </w:sectPr>
      </w:pPr>
    </w:p>
    <w:bookmarkEnd w:id="0"/>
    <w:bookmarkEnd w:id="1"/>
    <w:p w:rsidR="00E706B8" w:rsidRPr="00675965" w:rsidRDefault="00BB4728" w:rsidP="00086552">
      <w:pPr>
        <w:autoSpaceDE w:val="0"/>
        <w:autoSpaceDN w:val="0"/>
        <w:spacing w:after="0" w:line="360" w:lineRule="auto"/>
        <w:jc w:val="center"/>
        <w:rPr>
          <w:b/>
          <w:szCs w:val="24"/>
        </w:rPr>
      </w:pPr>
      <w:r>
        <w:rPr>
          <w:b/>
          <w:szCs w:val="24"/>
        </w:rPr>
        <w:lastRenderedPageBreak/>
        <w:t xml:space="preserve">DICHIARAZIONE </w:t>
      </w:r>
      <w:r w:rsidR="00086552" w:rsidRPr="00675965">
        <w:rPr>
          <w:b/>
          <w:szCs w:val="24"/>
        </w:rPr>
        <w:t>AIUTI IN REGIME “DE MINIMIS”</w:t>
      </w:r>
    </w:p>
    <w:p w:rsidR="00086552" w:rsidRPr="00086552" w:rsidRDefault="00086552" w:rsidP="00086552">
      <w:pPr>
        <w:autoSpaceDE w:val="0"/>
        <w:autoSpaceDN w:val="0"/>
        <w:spacing w:after="0" w:line="360" w:lineRule="auto"/>
        <w:jc w:val="center"/>
        <w:rPr>
          <w:szCs w:val="24"/>
        </w:rPr>
      </w:pPr>
      <w:r w:rsidRPr="00086552">
        <w:rPr>
          <w:szCs w:val="24"/>
        </w:rPr>
        <w:t>(</w:t>
      </w:r>
      <w:r w:rsidR="00125278">
        <w:rPr>
          <w:szCs w:val="24"/>
        </w:rPr>
        <w:t xml:space="preserve">in caso di ATS, </w:t>
      </w:r>
      <w:r w:rsidRPr="00086552">
        <w:rPr>
          <w:szCs w:val="24"/>
        </w:rPr>
        <w:t xml:space="preserve">da compilare a cura </w:t>
      </w:r>
      <w:r>
        <w:rPr>
          <w:szCs w:val="24"/>
        </w:rPr>
        <w:t>di ciascun partner</w:t>
      </w:r>
      <w:r w:rsidRPr="00086552">
        <w:rPr>
          <w:szCs w:val="24"/>
        </w:rPr>
        <w:t>)</w:t>
      </w:r>
    </w:p>
    <w:p w:rsidR="00086552" w:rsidRDefault="00086552" w:rsidP="00086552">
      <w:pPr>
        <w:autoSpaceDE w:val="0"/>
        <w:autoSpaceDN w:val="0"/>
        <w:spacing w:after="0" w:line="360" w:lineRule="auto"/>
        <w:rPr>
          <w:rFonts w:cs="Calibri"/>
          <w:szCs w:val="24"/>
        </w:rPr>
      </w:pPr>
    </w:p>
    <w:p w:rsidR="00086552" w:rsidRPr="008B707A" w:rsidRDefault="00086552" w:rsidP="00125278">
      <w:pPr>
        <w:pStyle w:val="PONMetroArticolo"/>
        <w:spacing w:before="0" w:after="0" w:line="360" w:lineRule="auto"/>
        <w:jc w:val="both"/>
        <w:rPr>
          <w:b w:val="0"/>
          <w:color w:val="auto"/>
          <w:sz w:val="24"/>
          <w:szCs w:val="24"/>
        </w:rPr>
      </w:pPr>
      <w:r w:rsidRPr="008B707A">
        <w:rPr>
          <w:b w:val="0"/>
          <w:color w:val="auto"/>
          <w:sz w:val="24"/>
          <w:szCs w:val="24"/>
        </w:rPr>
        <w:t>Il/la sottoscritto __________ nato a ____</w:t>
      </w:r>
      <w:r w:rsidR="00125278">
        <w:rPr>
          <w:b w:val="0"/>
          <w:color w:val="auto"/>
          <w:sz w:val="24"/>
          <w:szCs w:val="24"/>
        </w:rPr>
        <w:t>___________</w:t>
      </w:r>
      <w:r w:rsidRPr="008B707A">
        <w:rPr>
          <w:b w:val="0"/>
          <w:color w:val="auto"/>
          <w:sz w:val="24"/>
          <w:szCs w:val="24"/>
        </w:rPr>
        <w:t>___</w:t>
      </w:r>
      <w:r w:rsidR="00125278">
        <w:rPr>
          <w:b w:val="0"/>
          <w:color w:val="auto"/>
          <w:sz w:val="24"/>
          <w:szCs w:val="24"/>
        </w:rPr>
        <w:t xml:space="preserve"> </w:t>
      </w:r>
      <w:r w:rsidRPr="008B707A">
        <w:rPr>
          <w:b w:val="0"/>
          <w:color w:val="auto"/>
          <w:sz w:val="24"/>
          <w:szCs w:val="24"/>
        </w:rPr>
        <w:t>e residente in _______</w:t>
      </w:r>
      <w:r w:rsidR="00125278">
        <w:rPr>
          <w:b w:val="0"/>
          <w:color w:val="auto"/>
          <w:sz w:val="24"/>
          <w:szCs w:val="24"/>
        </w:rPr>
        <w:t>______</w:t>
      </w:r>
      <w:r w:rsidRPr="008B707A">
        <w:rPr>
          <w:b w:val="0"/>
          <w:color w:val="auto"/>
          <w:sz w:val="24"/>
          <w:szCs w:val="24"/>
        </w:rPr>
        <w:t xml:space="preserve">________ </w:t>
      </w:r>
      <w:r w:rsidR="00125278">
        <w:rPr>
          <w:b w:val="0"/>
          <w:color w:val="auto"/>
          <w:sz w:val="24"/>
          <w:szCs w:val="24"/>
        </w:rPr>
        <w:t xml:space="preserve"> </w:t>
      </w:r>
      <w:r w:rsidRPr="008B707A">
        <w:rPr>
          <w:b w:val="0"/>
          <w:color w:val="auto"/>
          <w:sz w:val="24"/>
          <w:szCs w:val="24"/>
        </w:rPr>
        <w:t>(______)</w:t>
      </w:r>
      <w:r w:rsidR="00125278">
        <w:rPr>
          <w:b w:val="0"/>
          <w:color w:val="auto"/>
          <w:sz w:val="24"/>
          <w:szCs w:val="24"/>
        </w:rPr>
        <w:t xml:space="preserve"> </w:t>
      </w:r>
      <w:r w:rsidRPr="008B707A">
        <w:rPr>
          <w:b w:val="0"/>
          <w:color w:val="auto"/>
          <w:sz w:val="24"/>
          <w:szCs w:val="24"/>
        </w:rPr>
        <w:t>via _____________________________ telefono  _________________ mail _________________</w:t>
      </w:r>
      <w:r w:rsidR="00125278">
        <w:rPr>
          <w:b w:val="0"/>
          <w:color w:val="auto"/>
          <w:sz w:val="24"/>
          <w:szCs w:val="24"/>
        </w:rPr>
        <w:t>____________</w:t>
      </w:r>
      <w:r w:rsidRPr="008B707A">
        <w:rPr>
          <w:b w:val="0"/>
          <w:color w:val="auto"/>
          <w:sz w:val="24"/>
          <w:szCs w:val="24"/>
        </w:rPr>
        <w:t xml:space="preserve">__ </w:t>
      </w:r>
      <w:r w:rsidR="00125278">
        <w:rPr>
          <w:b w:val="0"/>
          <w:color w:val="auto"/>
          <w:sz w:val="24"/>
          <w:szCs w:val="24"/>
        </w:rPr>
        <w:t xml:space="preserve">in </w:t>
      </w:r>
      <w:r w:rsidRPr="008B707A">
        <w:rPr>
          <w:b w:val="0"/>
          <w:color w:val="auto"/>
          <w:sz w:val="24"/>
          <w:szCs w:val="24"/>
        </w:rPr>
        <w:t>qualità di legale rappresentante  dell’organismo o</w:t>
      </w:r>
      <w:r w:rsidR="00125278">
        <w:rPr>
          <w:b w:val="0"/>
          <w:color w:val="auto"/>
          <w:sz w:val="24"/>
          <w:szCs w:val="24"/>
        </w:rPr>
        <w:t xml:space="preserve"> referente del gruppo informale </w:t>
      </w:r>
      <w:r w:rsidRPr="008B707A">
        <w:rPr>
          <w:b w:val="0"/>
          <w:color w:val="auto"/>
          <w:sz w:val="24"/>
          <w:szCs w:val="24"/>
        </w:rPr>
        <w:t>________________________________________________________</w:t>
      </w:r>
    </w:p>
    <w:p w:rsidR="00E706B8" w:rsidRPr="008B707A" w:rsidRDefault="00E706B8" w:rsidP="00E706B8">
      <w:pPr>
        <w:autoSpaceDE w:val="0"/>
        <w:autoSpaceDN w:val="0"/>
        <w:spacing w:after="0" w:line="240" w:lineRule="auto"/>
        <w:jc w:val="center"/>
        <w:rPr>
          <w:szCs w:val="24"/>
        </w:rPr>
      </w:pPr>
    </w:p>
    <w:p w:rsidR="00086552" w:rsidRPr="008B707A" w:rsidRDefault="00086552" w:rsidP="00086552">
      <w:pPr>
        <w:autoSpaceDE w:val="0"/>
        <w:autoSpaceDN w:val="0"/>
        <w:spacing w:after="0" w:line="240" w:lineRule="auto"/>
        <w:jc w:val="center"/>
        <w:rPr>
          <w:b/>
          <w:szCs w:val="24"/>
        </w:rPr>
      </w:pPr>
      <w:r w:rsidRPr="008B707A">
        <w:rPr>
          <w:b/>
          <w:szCs w:val="24"/>
        </w:rPr>
        <w:t>PRESO ATTO</w:t>
      </w:r>
    </w:p>
    <w:p w:rsidR="00086552" w:rsidRPr="008B707A" w:rsidRDefault="00086552" w:rsidP="00086552">
      <w:pPr>
        <w:autoSpaceDE w:val="0"/>
        <w:autoSpaceDN w:val="0"/>
        <w:spacing w:after="0" w:line="240" w:lineRule="auto"/>
        <w:jc w:val="center"/>
        <w:rPr>
          <w:b/>
          <w:szCs w:val="24"/>
        </w:rPr>
      </w:pPr>
    </w:p>
    <w:p w:rsidR="00E706B8" w:rsidRPr="008B707A" w:rsidRDefault="00E706B8" w:rsidP="00086552">
      <w:pPr>
        <w:rPr>
          <w:szCs w:val="24"/>
        </w:rPr>
      </w:pPr>
      <w:r w:rsidRPr="008B707A">
        <w:rPr>
          <w:szCs w:val="24"/>
        </w:rPr>
        <w:t>che la Commissione Europea con il proprio Regolamento (UE) n. 1407/2013 del 18 dicembre 2013</w:t>
      </w:r>
      <w:r w:rsidRPr="00675965">
        <w:rPr>
          <w:szCs w:val="24"/>
          <w:vertAlign w:val="superscript"/>
        </w:rPr>
        <w:footnoteReference w:id="1"/>
      </w:r>
      <w:r w:rsidR="00086552" w:rsidRPr="008B707A">
        <w:rPr>
          <w:szCs w:val="24"/>
        </w:rPr>
        <w:t xml:space="preserve"> </w:t>
      </w:r>
      <w:r w:rsidRPr="008B707A">
        <w:rPr>
          <w:szCs w:val="24"/>
        </w:rPr>
        <w:t xml:space="preserve">ha stabilito: </w:t>
      </w:r>
    </w:p>
    <w:p w:rsidR="00086552" w:rsidRPr="008B707A" w:rsidRDefault="00086552" w:rsidP="00086552">
      <w:pPr>
        <w:rPr>
          <w:szCs w:val="24"/>
        </w:rPr>
      </w:pPr>
    </w:p>
    <w:p w:rsidR="00E706B8" w:rsidRPr="008B707A" w:rsidRDefault="00E706B8" w:rsidP="009B25CB">
      <w:pPr>
        <w:pStyle w:val="Paragrafoelenco"/>
        <w:numPr>
          <w:ilvl w:val="0"/>
          <w:numId w:val="3"/>
        </w:numPr>
        <w:spacing w:after="134" w:line="250" w:lineRule="auto"/>
        <w:ind w:left="284" w:hanging="284"/>
        <w:jc w:val="both"/>
        <w:rPr>
          <w:sz w:val="24"/>
          <w:szCs w:val="24"/>
        </w:rPr>
      </w:pPr>
      <w:r w:rsidRPr="008B707A">
        <w:rPr>
          <w:sz w:val="24"/>
          <w:szCs w:val="24"/>
        </w:rPr>
        <w:t xml:space="preserve">che l’importo massimo complessivo di aiuti pubblici “de </w:t>
      </w:r>
      <w:proofErr w:type="spellStart"/>
      <w:r w:rsidRPr="008B707A">
        <w:rPr>
          <w:sz w:val="24"/>
          <w:szCs w:val="24"/>
        </w:rPr>
        <w:t>minimis</w:t>
      </w:r>
      <w:proofErr w:type="spellEnd"/>
      <w:r w:rsidRPr="008B707A">
        <w:rPr>
          <w:sz w:val="24"/>
          <w:szCs w:val="24"/>
        </w:rPr>
        <w:t>” che possono essere concessi a un’impresa unica</w:t>
      </w:r>
      <w:r w:rsidRPr="00675965">
        <w:rPr>
          <w:rFonts w:cs="Times New Roman"/>
          <w:color w:val="auto"/>
          <w:sz w:val="24"/>
          <w:szCs w:val="24"/>
          <w:vertAlign w:val="superscript"/>
        </w:rPr>
        <w:footnoteReference w:id="2"/>
      </w:r>
      <w:r w:rsidRPr="008B707A">
        <w:rPr>
          <w:sz w:val="24"/>
          <w:szCs w:val="24"/>
        </w:rPr>
        <w:t xml:space="preserve"> nell’arco di tre esercizi finanziari</w:t>
      </w:r>
      <w:r w:rsidRPr="00675965">
        <w:rPr>
          <w:rFonts w:cs="Times New Roman"/>
          <w:color w:val="auto"/>
          <w:sz w:val="24"/>
          <w:szCs w:val="24"/>
          <w:vertAlign w:val="superscript"/>
        </w:rPr>
        <w:footnoteReference w:id="3"/>
      </w:r>
      <w:r w:rsidRPr="008B707A">
        <w:rPr>
          <w:sz w:val="24"/>
          <w:szCs w:val="24"/>
        </w:rPr>
        <w:t xml:space="preserve"> - senza la preventiva notifica ed autorizzazione da parte della Commissione Europea - è pari a € 200.000,00 (€ 100.000,00 se l’impresa opera nel settore del trasporto di merci su strada per conto terzi</w:t>
      </w:r>
      <w:r w:rsidRPr="00675965">
        <w:rPr>
          <w:rFonts w:cs="Times New Roman"/>
          <w:color w:val="auto"/>
          <w:sz w:val="24"/>
          <w:szCs w:val="24"/>
          <w:vertAlign w:val="superscript"/>
        </w:rPr>
        <w:footnoteReference w:id="4"/>
      </w:r>
      <w:r w:rsidRPr="00675965">
        <w:rPr>
          <w:rFonts w:cs="Times New Roman"/>
          <w:color w:val="auto"/>
          <w:sz w:val="24"/>
          <w:szCs w:val="24"/>
          <w:vertAlign w:val="superscript"/>
        </w:rPr>
        <w:t>)</w:t>
      </w:r>
      <w:r w:rsidRPr="008B707A">
        <w:rPr>
          <w:sz w:val="24"/>
          <w:szCs w:val="24"/>
        </w:rPr>
        <w:t xml:space="preserve">; </w:t>
      </w:r>
    </w:p>
    <w:p w:rsidR="00E706B8" w:rsidRPr="008B707A" w:rsidRDefault="00E706B8" w:rsidP="009B25CB">
      <w:pPr>
        <w:pStyle w:val="Paragrafoelenco"/>
        <w:numPr>
          <w:ilvl w:val="0"/>
          <w:numId w:val="3"/>
        </w:numPr>
        <w:spacing w:after="112" w:line="250" w:lineRule="auto"/>
        <w:ind w:left="284" w:hanging="284"/>
        <w:jc w:val="both"/>
        <w:rPr>
          <w:sz w:val="24"/>
          <w:szCs w:val="24"/>
        </w:rPr>
      </w:pPr>
      <w:r w:rsidRPr="008B707A">
        <w:rPr>
          <w:sz w:val="24"/>
          <w:szCs w:val="24"/>
        </w:rPr>
        <w:t xml:space="preserve">che gli aiuti de </w:t>
      </w:r>
      <w:proofErr w:type="spellStart"/>
      <w:r w:rsidRPr="008B707A">
        <w:rPr>
          <w:sz w:val="24"/>
          <w:szCs w:val="24"/>
        </w:rPr>
        <w:t>minimis</w:t>
      </w:r>
      <w:proofErr w:type="spellEnd"/>
      <w:r w:rsidRPr="008B707A">
        <w:rPr>
          <w:sz w:val="24"/>
          <w:szCs w:val="24"/>
        </w:rPr>
        <w:t xml:space="preserve"> sono considerati concessi nel momento in cui all’impresa è accordato il diritto di ricevere gli aiuti, indipendentemente dalla data di erogazione degli aiuti all’impresa; </w:t>
      </w:r>
    </w:p>
    <w:p w:rsidR="00E706B8" w:rsidRPr="008B707A" w:rsidRDefault="00E706B8" w:rsidP="009B25CB">
      <w:pPr>
        <w:pStyle w:val="Paragrafoelenco"/>
        <w:numPr>
          <w:ilvl w:val="0"/>
          <w:numId w:val="3"/>
        </w:numPr>
        <w:spacing w:after="112" w:line="250" w:lineRule="auto"/>
        <w:ind w:left="284" w:hanging="284"/>
        <w:jc w:val="both"/>
        <w:rPr>
          <w:sz w:val="24"/>
          <w:szCs w:val="24"/>
        </w:rPr>
      </w:pPr>
      <w:r w:rsidRPr="008B707A">
        <w:rPr>
          <w:sz w:val="24"/>
          <w:szCs w:val="24"/>
        </w:rPr>
        <w:t xml:space="preserve">che gli aiuti de </w:t>
      </w:r>
      <w:proofErr w:type="spellStart"/>
      <w:r w:rsidRPr="008B707A">
        <w:rPr>
          <w:sz w:val="24"/>
          <w:szCs w:val="24"/>
        </w:rPr>
        <w:t>minimis</w:t>
      </w:r>
      <w:proofErr w:type="spellEnd"/>
      <w:r w:rsidRPr="008B707A">
        <w:rPr>
          <w:sz w:val="24"/>
          <w:szCs w:val="24"/>
        </w:rPr>
        <w:t xml:space="preserve"> possono essere cumulati (i) con gli aiuti de </w:t>
      </w:r>
      <w:proofErr w:type="spellStart"/>
      <w:r w:rsidRPr="008B707A">
        <w:rPr>
          <w:sz w:val="24"/>
          <w:szCs w:val="24"/>
        </w:rPr>
        <w:t>minimis</w:t>
      </w:r>
      <w:proofErr w:type="spellEnd"/>
      <w:r w:rsidRPr="008B707A">
        <w:rPr>
          <w:sz w:val="24"/>
          <w:szCs w:val="24"/>
        </w:rPr>
        <w:t xml:space="preserve"> concessi a norma del Regolamento (UE) n. 360/2012 della Commissione (aiuti de </w:t>
      </w:r>
      <w:proofErr w:type="spellStart"/>
      <w:r w:rsidRPr="008B707A">
        <w:rPr>
          <w:sz w:val="24"/>
          <w:szCs w:val="24"/>
        </w:rPr>
        <w:t>minimis</w:t>
      </w:r>
      <w:proofErr w:type="spellEnd"/>
      <w:r w:rsidRPr="008B707A">
        <w:rPr>
          <w:sz w:val="24"/>
          <w:szCs w:val="24"/>
        </w:rPr>
        <w:t xml:space="preserve"> a imprese che forniscono Servizi di Interesse Economico Generale) nel rispetto del massimale previsto in tale Regolamento e (ii) con gli aiuti de </w:t>
      </w:r>
      <w:proofErr w:type="spellStart"/>
      <w:r w:rsidRPr="008B707A">
        <w:rPr>
          <w:sz w:val="24"/>
          <w:szCs w:val="24"/>
        </w:rPr>
        <w:t>minimis</w:t>
      </w:r>
      <w:proofErr w:type="spellEnd"/>
      <w:r w:rsidRPr="008B707A">
        <w:rPr>
          <w:sz w:val="24"/>
          <w:szCs w:val="24"/>
        </w:rPr>
        <w:t xml:space="preserve"> concessi a norma di altri regolamenti de </w:t>
      </w:r>
      <w:proofErr w:type="spellStart"/>
      <w:r w:rsidRPr="008B707A">
        <w:rPr>
          <w:sz w:val="24"/>
          <w:szCs w:val="24"/>
        </w:rPr>
        <w:t>minimis</w:t>
      </w:r>
      <w:proofErr w:type="spellEnd"/>
      <w:r w:rsidRPr="008B707A">
        <w:rPr>
          <w:sz w:val="24"/>
          <w:szCs w:val="24"/>
        </w:rPr>
        <w:t xml:space="preserve"> </w:t>
      </w:r>
      <w:r w:rsidRPr="008B707A">
        <w:rPr>
          <w:sz w:val="24"/>
          <w:szCs w:val="24"/>
        </w:rPr>
        <w:lastRenderedPageBreak/>
        <w:t xml:space="preserve">purché non superino il massimale di € 200.000,00 (€ 100.000,00 se l’impresa opera nel settore del trasporto di merci su strada per conto terzi); </w:t>
      </w:r>
    </w:p>
    <w:p w:rsidR="00E706B8" w:rsidRPr="008B707A" w:rsidRDefault="00E706B8" w:rsidP="009B25CB">
      <w:pPr>
        <w:pStyle w:val="Paragrafoelenco"/>
        <w:numPr>
          <w:ilvl w:val="0"/>
          <w:numId w:val="3"/>
        </w:numPr>
        <w:spacing w:after="112" w:line="250" w:lineRule="auto"/>
        <w:ind w:left="284" w:hanging="284"/>
        <w:jc w:val="both"/>
        <w:rPr>
          <w:sz w:val="24"/>
          <w:szCs w:val="24"/>
        </w:rPr>
      </w:pPr>
      <w:r w:rsidRPr="008B707A">
        <w:rPr>
          <w:sz w:val="24"/>
          <w:szCs w:val="24"/>
        </w:rPr>
        <w:t xml:space="preserve">che gli aiuti de </w:t>
      </w:r>
      <w:proofErr w:type="spellStart"/>
      <w:r w:rsidRPr="008B707A">
        <w:rPr>
          <w:sz w:val="24"/>
          <w:szCs w:val="24"/>
        </w:rPr>
        <w:t>minimis</w:t>
      </w:r>
      <w:proofErr w:type="spellEnd"/>
      <w:r w:rsidRPr="008B707A">
        <w:rPr>
          <w:sz w:val="24"/>
          <w:szCs w:val="24"/>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della Commissione; gli aiuti de </w:t>
      </w:r>
      <w:proofErr w:type="spellStart"/>
      <w:r w:rsidRPr="008B707A">
        <w:rPr>
          <w:sz w:val="24"/>
          <w:szCs w:val="24"/>
        </w:rPr>
        <w:t>minimis</w:t>
      </w:r>
      <w:proofErr w:type="spellEnd"/>
      <w:r w:rsidRPr="008B707A">
        <w:rPr>
          <w:sz w:val="24"/>
          <w:szCs w:val="24"/>
        </w:rPr>
        <w:t xml:space="preserve"> non concessi per specifici costi ammissibili possono invece essere cumulati con altri aiuti di Stato concessi sulla base di un regolamento di esenzione per categoria o di una decisione della Commissione; </w:t>
      </w:r>
    </w:p>
    <w:p w:rsidR="00E706B8" w:rsidRPr="008B707A" w:rsidRDefault="00E706B8" w:rsidP="009B25CB">
      <w:pPr>
        <w:pStyle w:val="Paragrafoelenco"/>
        <w:numPr>
          <w:ilvl w:val="0"/>
          <w:numId w:val="3"/>
        </w:numPr>
        <w:spacing w:after="138" w:line="250" w:lineRule="auto"/>
        <w:ind w:left="284" w:hanging="284"/>
        <w:jc w:val="both"/>
        <w:rPr>
          <w:sz w:val="24"/>
          <w:szCs w:val="24"/>
        </w:rPr>
      </w:pPr>
      <w:r w:rsidRPr="008B707A">
        <w:rPr>
          <w:sz w:val="24"/>
          <w:szCs w:val="24"/>
        </w:rPr>
        <w:t xml:space="preserve">che ai fini della determinazione dell’ammontare massimo di € 200.000,00 (€ 100.000,00 se l’impresa opera nel settore del trasporto di merci su strada per conto terzi) devono essere presi in considerazione tutti gli aiuti pubblici, concessi da autorità nazionali, regionali o locali, a prescindere dalla forma dell’aiuto de </w:t>
      </w:r>
      <w:proofErr w:type="spellStart"/>
      <w:r w:rsidRPr="008B707A">
        <w:rPr>
          <w:sz w:val="24"/>
          <w:szCs w:val="24"/>
        </w:rPr>
        <w:t>minimis</w:t>
      </w:r>
      <w:proofErr w:type="spellEnd"/>
      <w:r w:rsidRPr="008B707A">
        <w:rPr>
          <w:sz w:val="24"/>
          <w:szCs w:val="24"/>
        </w:rPr>
        <w:t xml:space="preserve"> o dall’obiettivo perseguito e a prescindere dal fatto che l’aiuto concesso sia finanziato interamente o parzialmente con risorse provenienti dall’Unione;  </w:t>
      </w:r>
    </w:p>
    <w:p w:rsidR="00E706B8" w:rsidRPr="008B707A" w:rsidRDefault="00E706B8" w:rsidP="009B25CB">
      <w:pPr>
        <w:pStyle w:val="Paragrafoelenco"/>
        <w:numPr>
          <w:ilvl w:val="0"/>
          <w:numId w:val="3"/>
        </w:numPr>
        <w:spacing w:after="4" w:line="250" w:lineRule="auto"/>
        <w:ind w:left="284" w:hanging="284"/>
        <w:jc w:val="both"/>
        <w:rPr>
          <w:sz w:val="24"/>
          <w:szCs w:val="24"/>
        </w:rPr>
      </w:pPr>
      <w:r w:rsidRPr="008B707A">
        <w:rPr>
          <w:sz w:val="24"/>
          <w:szCs w:val="24"/>
        </w:rPr>
        <w:t xml:space="preserve">che la disciplina de </w:t>
      </w:r>
      <w:proofErr w:type="spellStart"/>
      <w:r w:rsidRPr="008B707A">
        <w:rPr>
          <w:sz w:val="24"/>
          <w:szCs w:val="24"/>
        </w:rPr>
        <w:t>minimis</w:t>
      </w:r>
      <w:proofErr w:type="spellEnd"/>
      <w:r w:rsidRPr="008B707A">
        <w:rPr>
          <w:sz w:val="24"/>
          <w:szCs w:val="24"/>
        </w:rPr>
        <w:t xml:space="preserve"> di cui al Reg. 1407/2013 non è applicabile: </w:t>
      </w:r>
    </w:p>
    <w:p w:rsidR="00E706B8" w:rsidRPr="008B707A" w:rsidRDefault="00E706B8" w:rsidP="009B25CB">
      <w:pPr>
        <w:pStyle w:val="Paragrafoelenco"/>
        <w:numPr>
          <w:ilvl w:val="0"/>
          <w:numId w:val="3"/>
        </w:numPr>
        <w:spacing w:after="30" w:line="250" w:lineRule="auto"/>
        <w:ind w:left="284" w:hanging="284"/>
        <w:jc w:val="both"/>
        <w:rPr>
          <w:sz w:val="24"/>
          <w:szCs w:val="24"/>
        </w:rPr>
      </w:pPr>
      <w:r w:rsidRPr="008B707A">
        <w:rPr>
          <w:sz w:val="24"/>
          <w:szCs w:val="24"/>
        </w:rPr>
        <w:t>agli aiuti concessi a imprese operanti nel settore della pesca e dell’acquacoltura</w:t>
      </w:r>
      <w:r w:rsidRPr="00675965">
        <w:rPr>
          <w:sz w:val="24"/>
          <w:szCs w:val="24"/>
          <w:vertAlign w:val="superscript"/>
        </w:rPr>
        <w:footnoteReference w:id="5"/>
      </w:r>
      <w:r w:rsidRPr="008B707A">
        <w:rPr>
          <w:sz w:val="24"/>
          <w:szCs w:val="24"/>
        </w:rPr>
        <w:t xml:space="preserve"> per i quali esiste una disciplina de </w:t>
      </w:r>
      <w:proofErr w:type="spellStart"/>
      <w:r w:rsidRPr="008B707A">
        <w:rPr>
          <w:sz w:val="24"/>
          <w:szCs w:val="24"/>
        </w:rPr>
        <w:t>minimis</w:t>
      </w:r>
      <w:proofErr w:type="spellEnd"/>
      <w:r w:rsidRPr="008B707A">
        <w:rPr>
          <w:sz w:val="24"/>
          <w:szCs w:val="24"/>
        </w:rPr>
        <w:t xml:space="preserve"> ad hoc (Reg. 717/2014); </w:t>
      </w:r>
    </w:p>
    <w:p w:rsidR="00E706B8" w:rsidRPr="008B707A" w:rsidRDefault="00E706B8" w:rsidP="009B25CB">
      <w:pPr>
        <w:pStyle w:val="Paragrafoelenco"/>
        <w:numPr>
          <w:ilvl w:val="0"/>
          <w:numId w:val="3"/>
        </w:numPr>
        <w:spacing w:after="33" w:line="250" w:lineRule="auto"/>
        <w:ind w:left="284" w:hanging="284"/>
        <w:jc w:val="both"/>
        <w:rPr>
          <w:sz w:val="24"/>
          <w:szCs w:val="24"/>
        </w:rPr>
      </w:pPr>
      <w:r w:rsidRPr="008B707A">
        <w:rPr>
          <w:sz w:val="24"/>
          <w:szCs w:val="24"/>
        </w:rPr>
        <w:t>agli aiuti concessi a imprese operanti nel settore della produzione primaria dei prodotti agricoli</w:t>
      </w:r>
      <w:r w:rsidRPr="00675965">
        <w:rPr>
          <w:sz w:val="24"/>
          <w:szCs w:val="24"/>
          <w:vertAlign w:val="superscript"/>
        </w:rPr>
        <w:footnoteReference w:id="6"/>
      </w:r>
      <w:r w:rsidRPr="008B707A">
        <w:rPr>
          <w:sz w:val="24"/>
          <w:szCs w:val="24"/>
        </w:rPr>
        <w:t xml:space="preserve"> per i quali esiste una disciplina de </w:t>
      </w:r>
      <w:proofErr w:type="spellStart"/>
      <w:r w:rsidRPr="008B707A">
        <w:rPr>
          <w:sz w:val="24"/>
          <w:szCs w:val="24"/>
        </w:rPr>
        <w:t>minimis</w:t>
      </w:r>
      <w:proofErr w:type="spellEnd"/>
      <w:r w:rsidRPr="008B707A">
        <w:rPr>
          <w:sz w:val="24"/>
          <w:szCs w:val="24"/>
        </w:rPr>
        <w:t xml:space="preserve"> ad hoc (Reg. 1408/2013); </w:t>
      </w:r>
    </w:p>
    <w:p w:rsidR="00E706B8" w:rsidRPr="008B707A" w:rsidRDefault="00E706B8" w:rsidP="009B25CB">
      <w:pPr>
        <w:pStyle w:val="Paragrafoelenco"/>
        <w:numPr>
          <w:ilvl w:val="0"/>
          <w:numId w:val="3"/>
        </w:numPr>
        <w:spacing w:after="66" w:line="250" w:lineRule="auto"/>
        <w:ind w:left="284" w:hanging="284"/>
        <w:jc w:val="both"/>
        <w:rPr>
          <w:sz w:val="24"/>
          <w:szCs w:val="24"/>
        </w:rPr>
      </w:pPr>
      <w:r w:rsidRPr="008B707A">
        <w:rPr>
          <w:sz w:val="24"/>
          <w:szCs w:val="24"/>
        </w:rPr>
        <w:t>agli aiuti concessi a imprese operanti nel settore della trasformazione e commercializzazione di prodotti agricoli</w:t>
      </w:r>
      <w:r w:rsidRPr="00675965">
        <w:rPr>
          <w:sz w:val="24"/>
          <w:szCs w:val="24"/>
          <w:vertAlign w:val="superscript"/>
        </w:rPr>
        <w:t>7</w:t>
      </w:r>
      <w:r w:rsidRPr="008B707A">
        <w:rPr>
          <w:sz w:val="24"/>
          <w:szCs w:val="24"/>
        </w:rPr>
        <w:t xml:space="preserve">,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 </w:t>
      </w:r>
    </w:p>
    <w:p w:rsidR="00E706B8" w:rsidRPr="008B707A" w:rsidRDefault="00E706B8" w:rsidP="009B25CB">
      <w:pPr>
        <w:pStyle w:val="Paragrafoelenco"/>
        <w:numPr>
          <w:ilvl w:val="0"/>
          <w:numId w:val="3"/>
        </w:numPr>
        <w:spacing w:after="35" w:line="250" w:lineRule="auto"/>
        <w:ind w:left="284" w:hanging="284"/>
        <w:jc w:val="both"/>
        <w:rPr>
          <w:sz w:val="24"/>
          <w:szCs w:val="24"/>
        </w:rPr>
      </w:pPr>
      <w:r w:rsidRPr="008B707A">
        <w:rPr>
          <w:sz w:val="24"/>
          <w:szCs w:val="24"/>
        </w:rPr>
        <w:t xml:space="preserve">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w:t>
      </w:r>
      <w:r w:rsidRPr="008B707A">
        <w:rPr>
          <w:sz w:val="24"/>
          <w:szCs w:val="24"/>
        </w:rPr>
        <w:lastRenderedPageBreak/>
        <w:t xml:space="preserve">inerenti ai costi di partecipazione a fiere commerciali o quelli per studi o servizi di consulenza, necessari per il lancio di un nuovo prodotto o di un prodotto già esistente su un nuovo mercato); </w:t>
      </w:r>
    </w:p>
    <w:p w:rsidR="00E706B8" w:rsidRPr="008B707A" w:rsidRDefault="00E706B8" w:rsidP="009B25CB">
      <w:pPr>
        <w:pStyle w:val="Paragrafoelenco"/>
        <w:numPr>
          <w:ilvl w:val="0"/>
          <w:numId w:val="3"/>
        </w:numPr>
        <w:spacing w:after="4" w:line="250" w:lineRule="auto"/>
        <w:ind w:left="284" w:hanging="284"/>
        <w:jc w:val="both"/>
        <w:rPr>
          <w:sz w:val="24"/>
          <w:szCs w:val="24"/>
        </w:rPr>
      </w:pPr>
      <w:r w:rsidRPr="008B707A">
        <w:rPr>
          <w:sz w:val="24"/>
          <w:szCs w:val="24"/>
        </w:rPr>
        <w:t xml:space="preserve">agli aiuti subordinati all’impiego preferenziale di prodotti interni rispetto ai prodotti d’importazione; </w:t>
      </w:r>
    </w:p>
    <w:p w:rsidR="00E706B8" w:rsidRPr="008B707A" w:rsidRDefault="00E706B8" w:rsidP="009B25CB">
      <w:pPr>
        <w:pStyle w:val="Paragrafoelenco"/>
        <w:numPr>
          <w:ilvl w:val="0"/>
          <w:numId w:val="3"/>
        </w:numPr>
        <w:spacing w:after="4" w:line="250" w:lineRule="auto"/>
        <w:ind w:left="284" w:hanging="284"/>
        <w:jc w:val="both"/>
        <w:rPr>
          <w:sz w:val="24"/>
          <w:szCs w:val="24"/>
        </w:rPr>
      </w:pPr>
      <w:r w:rsidRPr="008B707A">
        <w:rPr>
          <w:sz w:val="24"/>
          <w:szCs w:val="24"/>
        </w:rPr>
        <w:t>agli aiuti “non trasparenti”</w:t>
      </w:r>
      <w:r w:rsidRPr="00675965">
        <w:rPr>
          <w:sz w:val="24"/>
          <w:szCs w:val="24"/>
          <w:vertAlign w:val="superscript"/>
        </w:rPr>
        <w:footnoteReference w:id="7"/>
      </w:r>
      <w:r w:rsidRPr="008B707A">
        <w:rPr>
          <w:sz w:val="24"/>
          <w:szCs w:val="24"/>
        </w:rPr>
        <w:t xml:space="preserve">; </w:t>
      </w:r>
    </w:p>
    <w:p w:rsidR="00E706B8" w:rsidRPr="008B707A" w:rsidRDefault="00E706B8" w:rsidP="009B25CB">
      <w:pPr>
        <w:pStyle w:val="Paragrafoelenco"/>
        <w:numPr>
          <w:ilvl w:val="0"/>
          <w:numId w:val="3"/>
        </w:numPr>
        <w:spacing w:after="0" w:line="259" w:lineRule="auto"/>
        <w:ind w:left="284" w:hanging="284"/>
        <w:jc w:val="both"/>
        <w:rPr>
          <w:sz w:val="24"/>
          <w:szCs w:val="24"/>
        </w:rPr>
      </w:pPr>
      <w:r w:rsidRPr="008B707A">
        <w:rPr>
          <w:sz w:val="24"/>
          <w:szCs w:val="24"/>
        </w:rPr>
        <w:t xml:space="preserve">che nel caso in cui la concessione di nuovi aiuti de </w:t>
      </w:r>
      <w:proofErr w:type="spellStart"/>
      <w:r w:rsidRPr="008B707A">
        <w:rPr>
          <w:sz w:val="24"/>
          <w:szCs w:val="24"/>
        </w:rPr>
        <w:t>minimis</w:t>
      </w:r>
      <w:proofErr w:type="spellEnd"/>
      <w:r w:rsidRPr="008B707A">
        <w:rPr>
          <w:sz w:val="24"/>
          <w:szCs w:val="24"/>
        </w:rPr>
        <w:t xml:space="preserve"> comporti il superamento della soglia di € 200.000,00 (€ 100.000,00 se l’impresa opera nel settore del trasporto di merci su strada per conto terzi), nessuna delle nuove misure di aiuto può beneficiare della disciplina del Reg. de </w:t>
      </w:r>
      <w:proofErr w:type="spellStart"/>
      <w:r w:rsidRPr="008B707A">
        <w:rPr>
          <w:sz w:val="24"/>
          <w:szCs w:val="24"/>
        </w:rPr>
        <w:t>minimis</w:t>
      </w:r>
      <w:proofErr w:type="spellEnd"/>
      <w:r w:rsidRPr="008B707A">
        <w:rPr>
          <w:sz w:val="24"/>
          <w:szCs w:val="24"/>
        </w:rPr>
        <w:t xml:space="preserve"> 1407/2013;  </w:t>
      </w:r>
    </w:p>
    <w:p w:rsidR="00E706B8" w:rsidRPr="008B707A" w:rsidRDefault="00E706B8" w:rsidP="00E706B8">
      <w:pPr>
        <w:spacing w:after="0" w:line="242" w:lineRule="auto"/>
        <w:ind w:right="3"/>
        <w:rPr>
          <w:szCs w:val="24"/>
        </w:rPr>
      </w:pPr>
    </w:p>
    <w:p w:rsidR="00E706B8" w:rsidRPr="008B707A" w:rsidRDefault="00E706B8" w:rsidP="00086552">
      <w:pPr>
        <w:spacing w:after="0" w:line="242" w:lineRule="auto"/>
        <w:ind w:right="3"/>
        <w:jc w:val="center"/>
        <w:rPr>
          <w:szCs w:val="24"/>
        </w:rPr>
      </w:pPr>
      <w:r w:rsidRPr="008B707A">
        <w:rPr>
          <w:szCs w:val="24"/>
        </w:rPr>
        <w:t xml:space="preserve">consapevole delle sanzioni penali, nel caso di dichiarazioni non veritiere, di formazione o uso di atti falsi richiamate dall’art. 76 del </w:t>
      </w:r>
      <w:r w:rsidR="00086552" w:rsidRPr="008B707A">
        <w:rPr>
          <w:szCs w:val="24"/>
        </w:rPr>
        <w:t>D.P.R. 445 del 28 dicembre 2000</w:t>
      </w:r>
    </w:p>
    <w:p w:rsidR="00E706B8" w:rsidRPr="008B707A" w:rsidRDefault="00E706B8" w:rsidP="00E706B8">
      <w:pPr>
        <w:spacing w:after="22" w:line="259" w:lineRule="auto"/>
        <w:jc w:val="left"/>
        <w:rPr>
          <w:szCs w:val="24"/>
        </w:rPr>
      </w:pPr>
      <w:r w:rsidRPr="008B707A">
        <w:rPr>
          <w:szCs w:val="24"/>
        </w:rPr>
        <w:t xml:space="preserve"> </w:t>
      </w:r>
    </w:p>
    <w:p w:rsidR="00E706B8" w:rsidRPr="008B707A" w:rsidRDefault="00E706B8" w:rsidP="00086552">
      <w:pPr>
        <w:pStyle w:val="Titolo1"/>
        <w:ind w:right="8"/>
        <w:jc w:val="center"/>
        <w:rPr>
          <w:b/>
        </w:rPr>
      </w:pPr>
      <w:r w:rsidRPr="008B707A">
        <w:rPr>
          <w:b/>
        </w:rPr>
        <w:t>DICHIARA</w:t>
      </w:r>
    </w:p>
    <w:p w:rsidR="00E706B8" w:rsidRPr="00125278" w:rsidRDefault="00E706B8" w:rsidP="00086552">
      <w:pPr>
        <w:spacing w:after="0" w:line="242" w:lineRule="auto"/>
        <w:ind w:right="3"/>
        <w:rPr>
          <w:b/>
          <w:szCs w:val="24"/>
        </w:rPr>
      </w:pPr>
      <w:r w:rsidRPr="008B707A">
        <w:rPr>
          <w:szCs w:val="24"/>
        </w:rPr>
        <w:t xml:space="preserve">che l’organizzazione </w:t>
      </w:r>
      <w:r w:rsidR="00086552" w:rsidRPr="008B707A">
        <w:rPr>
          <w:szCs w:val="24"/>
        </w:rPr>
        <w:t xml:space="preserve">che rappresenta </w:t>
      </w:r>
      <w:r w:rsidRPr="008B707A">
        <w:rPr>
          <w:szCs w:val="24"/>
        </w:rPr>
        <w:t xml:space="preserve">congiuntamente con </w:t>
      </w:r>
      <w:r w:rsidR="00086552" w:rsidRPr="008B707A">
        <w:rPr>
          <w:szCs w:val="24"/>
        </w:rPr>
        <w:t xml:space="preserve">le </w:t>
      </w:r>
      <w:r w:rsidRPr="008B707A">
        <w:rPr>
          <w:szCs w:val="24"/>
        </w:rPr>
        <w:t xml:space="preserve">altre organizzazioni ad essa eventualmente collegate nell’ambito del concetto di “impresa unica”, non ha beneficiato, nell’esercizio finanziario in questione nonché nei due esercizi finanziari precedenti, di contributi pubblici, percepiti a titolo di aiuti de </w:t>
      </w:r>
      <w:proofErr w:type="spellStart"/>
      <w:r w:rsidRPr="008B707A">
        <w:rPr>
          <w:szCs w:val="24"/>
        </w:rPr>
        <w:t>minimis</w:t>
      </w:r>
      <w:proofErr w:type="spellEnd"/>
      <w:r w:rsidRPr="008B707A">
        <w:rPr>
          <w:szCs w:val="24"/>
        </w:rPr>
        <w:t xml:space="preserve"> ai sensi del Regolamento (UE) n. 1407/2013 e di altri regolamenti de </w:t>
      </w:r>
      <w:proofErr w:type="spellStart"/>
      <w:r w:rsidRPr="008B707A">
        <w:rPr>
          <w:szCs w:val="24"/>
        </w:rPr>
        <w:t>minimis</w:t>
      </w:r>
      <w:proofErr w:type="spellEnd"/>
      <w:r w:rsidRPr="008B707A">
        <w:rPr>
          <w:szCs w:val="24"/>
        </w:rPr>
        <w:t>, per un importo superiore a € 200.000,00 (€ 100.000,00 se l’impresa opera nel settore del trasporto di merci su strada per conto terzi), in quanto</w:t>
      </w:r>
      <w:r w:rsidR="00125278">
        <w:rPr>
          <w:szCs w:val="24"/>
        </w:rPr>
        <w:t xml:space="preserve"> </w:t>
      </w:r>
      <w:r w:rsidR="00125278" w:rsidRPr="00125278">
        <w:rPr>
          <w:b/>
          <w:szCs w:val="24"/>
        </w:rPr>
        <w:t>(barrare la casella che interessa)</w:t>
      </w:r>
      <w:r w:rsidRPr="00125278">
        <w:rPr>
          <w:b/>
          <w:szCs w:val="24"/>
        </w:rPr>
        <w:t xml:space="preserve">: </w:t>
      </w:r>
    </w:p>
    <w:p w:rsidR="00E706B8" w:rsidRPr="008B707A" w:rsidRDefault="00E706B8" w:rsidP="00086552">
      <w:pPr>
        <w:spacing w:after="0" w:line="242" w:lineRule="auto"/>
        <w:ind w:right="3"/>
        <w:rPr>
          <w:szCs w:val="24"/>
        </w:rPr>
      </w:pPr>
      <w:r w:rsidRPr="008B707A">
        <w:rPr>
          <w:szCs w:val="24"/>
        </w:rPr>
        <w:t xml:space="preserve"> </w:t>
      </w:r>
    </w:p>
    <w:p w:rsidR="00E706B8" w:rsidRPr="00125278" w:rsidRDefault="00E706B8" w:rsidP="009B25CB">
      <w:pPr>
        <w:pStyle w:val="Paragrafoelenco"/>
        <w:numPr>
          <w:ilvl w:val="0"/>
          <w:numId w:val="4"/>
        </w:numPr>
        <w:spacing w:after="0" w:line="242" w:lineRule="auto"/>
        <w:ind w:left="284" w:right="3" w:hanging="284"/>
        <w:rPr>
          <w:b/>
          <w:sz w:val="24"/>
          <w:szCs w:val="24"/>
        </w:rPr>
      </w:pPr>
      <w:r w:rsidRPr="00125278">
        <w:rPr>
          <w:b/>
          <w:sz w:val="24"/>
          <w:szCs w:val="24"/>
        </w:rPr>
        <w:t xml:space="preserve">l’impresa non ha percepito aiuti pubblici in de </w:t>
      </w:r>
      <w:proofErr w:type="spellStart"/>
      <w:r w:rsidRPr="00125278">
        <w:rPr>
          <w:b/>
          <w:sz w:val="24"/>
          <w:szCs w:val="24"/>
        </w:rPr>
        <w:t>minimis</w:t>
      </w:r>
      <w:proofErr w:type="spellEnd"/>
      <w:r w:rsidRPr="00125278">
        <w:rPr>
          <w:b/>
          <w:sz w:val="24"/>
          <w:szCs w:val="24"/>
        </w:rPr>
        <w:t xml:space="preserve"> nel corso del periodo sopra indicato </w:t>
      </w:r>
    </w:p>
    <w:p w:rsidR="00E706B8" w:rsidRPr="008B707A" w:rsidRDefault="00E706B8" w:rsidP="00086552">
      <w:pPr>
        <w:spacing w:after="0" w:line="242" w:lineRule="auto"/>
        <w:ind w:right="3"/>
        <w:rPr>
          <w:szCs w:val="24"/>
        </w:rPr>
      </w:pPr>
    </w:p>
    <w:p w:rsidR="00E706B8" w:rsidRPr="008B707A" w:rsidRDefault="00E706B8" w:rsidP="00086552">
      <w:pPr>
        <w:spacing w:after="0" w:line="242" w:lineRule="auto"/>
        <w:ind w:right="3"/>
        <w:rPr>
          <w:szCs w:val="24"/>
        </w:rPr>
      </w:pPr>
      <w:r w:rsidRPr="008B707A">
        <w:rPr>
          <w:szCs w:val="24"/>
        </w:rPr>
        <w:t xml:space="preserve">oppure </w:t>
      </w:r>
    </w:p>
    <w:p w:rsidR="00E706B8" w:rsidRPr="008B707A" w:rsidRDefault="00E706B8" w:rsidP="00086552">
      <w:pPr>
        <w:spacing w:after="0" w:line="242" w:lineRule="auto"/>
        <w:ind w:right="3"/>
        <w:rPr>
          <w:szCs w:val="24"/>
        </w:rPr>
      </w:pPr>
      <w:r w:rsidRPr="008B707A">
        <w:rPr>
          <w:szCs w:val="24"/>
        </w:rPr>
        <w:t xml:space="preserve"> </w:t>
      </w:r>
    </w:p>
    <w:p w:rsidR="00E706B8" w:rsidRPr="00125278" w:rsidRDefault="00E706B8" w:rsidP="009B25CB">
      <w:pPr>
        <w:pStyle w:val="Paragrafoelenco"/>
        <w:numPr>
          <w:ilvl w:val="0"/>
          <w:numId w:val="5"/>
        </w:numPr>
        <w:spacing w:after="0" w:line="242" w:lineRule="auto"/>
        <w:ind w:left="284" w:right="3" w:hanging="284"/>
        <w:rPr>
          <w:b/>
          <w:sz w:val="24"/>
          <w:szCs w:val="24"/>
        </w:rPr>
      </w:pPr>
      <w:r w:rsidRPr="00125278">
        <w:rPr>
          <w:b/>
          <w:sz w:val="24"/>
          <w:szCs w:val="24"/>
        </w:rPr>
        <w:t xml:space="preserve">nel corso del periodo sopra indicato la suddetta impresa ha beneficiato solo dei seguenti aiuti de </w:t>
      </w:r>
      <w:proofErr w:type="spellStart"/>
      <w:r w:rsidRPr="00125278">
        <w:rPr>
          <w:b/>
          <w:sz w:val="24"/>
          <w:szCs w:val="24"/>
        </w:rPr>
        <w:t>minimis</w:t>
      </w:r>
      <w:proofErr w:type="spellEnd"/>
      <w:r w:rsidRPr="00125278">
        <w:rPr>
          <w:b/>
          <w:sz w:val="24"/>
          <w:szCs w:val="24"/>
        </w:rPr>
        <w:t xml:space="preserve">: </w:t>
      </w:r>
    </w:p>
    <w:p w:rsidR="00E706B8" w:rsidRPr="008B707A" w:rsidRDefault="00E706B8" w:rsidP="00E706B8">
      <w:pPr>
        <w:spacing w:after="0" w:line="259" w:lineRule="auto"/>
        <w:jc w:val="left"/>
        <w:rPr>
          <w:szCs w:val="24"/>
        </w:rPr>
      </w:pPr>
    </w:p>
    <w:p w:rsidR="00E706B8" w:rsidRPr="008B707A" w:rsidRDefault="00E706B8" w:rsidP="00E706B8">
      <w:pPr>
        <w:spacing w:after="0" w:line="259" w:lineRule="auto"/>
        <w:jc w:val="left"/>
        <w:rPr>
          <w:szCs w:val="24"/>
        </w:rPr>
      </w:pPr>
    </w:p>
    <w:p w:rsidR="00086552" w:rsidRPr="008B707A" w:rsidRDefault="00086552" w:rsidP="00E706B8">
      <w:pPr>
        <w:spacing w:after="0" w:line="259" w:lineRule="auto"/>
        <w:jc w:val="left"/>
        <w:rPr>
          <w:szCs w:val="24"/>
        </w:rPr>
      </w:pPr>
    </w:p>
    <w:p w:rsidR="00086552" w:rsidRDefault="00086552" w:rsidP="00E706B8">
      <w:pPr>
        <w:spacing w:after="0" w:line="259" w:lineRule="auto"/>
        <w:jc w:val="left"/>
        <w:rPr>
          <w:szCs w:val="24"/>
        </w:rPr>
      </w:pPr>
    </w:p>
    <w:p w:rsidR="008B707A" w:rsidRDefault="008B707A" w:rsidP="00E706B8">
      <w:pPr>
        <w:spacing w:after="0" w:line="259" w:lineRule="auto"/>
        <w:jc w:val="left"/>
        <w:rPr>
          <w:szCs w:val="24"/>
        </w:rPr>
      </w:pPr>
    </w:p>
    <w:p w:rsidR="008B707A" w:rsidRDefault="008B707A" w:rsidP="00E706B8">
      <w:pPr>
        <w:spacing w:after="0" w:line="259" w:lineRule="auto"/>
        <w:jc w:val="left"/>
        <w:rPr>
          <w:szCs w:val="24"/>
        </w:rPr>
      </w:pPr>
    </w:p>
    <w:p w:rsidR="008B707A" w:rsidRPr="008B707A" w:rsidRDefault="008B707A" w:rsidP="00E706B8">
      <w:pPr>
        <w:spacing w:after="0" w:line="259" w:lineRule="auto"/>
        <w:jc w:val="left"/>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
        <w:gridCol w:w="1540"/>
        <w:gridCol w:w="2064"/>
        <w:gridCol w:w="1698"/>
        <w:gridCol w:w="1698"/>
        <w:gridCol w:w="1693"/>
      </w:tblGrid>
      <w:tr w:rsidR="00E706B8" w:rsidRPr="008B707A" w:rsidTr="008B707A">
        <w:trPr>
          <w:jc w:val="center"/>
        </w:trPr>
        <w:tc>
          <w:tcPr>
            <w:tcW w:w="552" w:type="pct"/>
            <w:vAlign w:val="center"/>
          </w:tcPr>
          <w:p w:rsidR="00E706B8" w:rsidRPr="00675965" w:rsidRDefault="00E706B8" w:rsidP="00D56580">
            <w:pPr>
              <w:autoSpaceDE w:val="0"/>
              <w:autoSpaceDN w:val="0"/>
              <w:spacing w:after="0" w:line="240" w:lineRule="auto"/>
              <w:jc w:val="center"/>
              <w:rPr>
                <w:sz w:val="20"/>
              </w:rPr>
            </w:pPr>
            <w:r w:rsidRPr="00675965">
              <w:rPr>
                <w:sz w:val="20"/>
              </w:rPr>
              <w:t xml:space="preserve">Impresa cui è stato concesso il de </w:t>
            </w:r>
            <w:proofErr w:type="spellStart"/>
            <w:r w:rsidRPr="00675965">
              <w:rPr>
                <w:sz w:val="20"/>
              </w:rPr>
              <w:t>minimis</w:t>
            </w:r>
            <w:proofErr w:type="spellEnd"/>
          </w:p>
        </w:tc>
        <w:tc>
          <w:tcPr>
            <w:tcW w:w="788" w:type="pct"/>
            <w:vAlign w:val="center"/>
          </w:tcPr>
          <w:p w:rsidR="00E706B8" w:rsidRPr="00675965" w:rsidRDefault="00E706B8" w:rsidP="00D56580">
            <w:pPr>
              <w:autoSpaceDE w:val="0"/>
              <w:autoSpaceDN w:val="0"/>
              <w:spacing w:after="0" w:line="240" w:lineRule="auto"/>
              <w:jc w:val="center"/>
              <w:rPr>
                <w:sz w:val="20"/>
              </w:rPr>
            </w:pPr>
            <w:r w:rsidRPr="00675965">
              <w:rPr>
                <w:sz w:val="20"/>
              </w:rPr>
              <w:t>Esercizio</w:t>
            </w:r>
          </w:p>
          <w:p w:rsidR="00E706B8" w:rsidRPr="00675965" w:rsidRDefault="00E706B8" w:rsidP="00D56580">
            <w:pPr>
              <w:autoSpaceDE w:val="0"/>
              <w:autoSpaceDN w:val="0"/>
              <w:spacing w:after="0" w:line="240" w:lineRule="auto"/>
              <w:jc w:val="center"/>
              <w:rPr>
                <w:sz w:val="20"/>
              </w:rPr>
            </w:pPr>
            <w:r w:rsidRPr="00675965">
              <w:rPr>
                <w:sz w:val="20"/>
              </w:rPr>
              <w:t>Finanziario</w:t>
            </w:r>
          </w:p>
          <w:p w:rsidR="00E706B8" w:rsidRPr="00675965" w:rsidRDefault="00E706B8" w:rsidP="00D56580">
            <w:pPr>
              <w:autoSpaceDE w:val="0"/>
              <w:autoSpaceDN w:val="0"/>
              <w:spacing w:after="0" w:line="240" w:lineRule="auto"/>
              <w:rPr>
                <w:sz w:val="20"/>
              </w:rPr>
            </w:pPr>
          </w:p>
        </w:tc>
        <w:tc>
          <w:tcPr>
            <w:tcW w:w="1056" w:type="pct"/>
            <w:vAlign w:val="center"/>
          </w:tcPr>
          <w:p w:rsidR="00E706B8" w:rsidRPr="00675965" w:rsidRDefault="00E706B8" w:rsidP="00D56580">
            <w:pPr>
              <w:autoSpaceDE w:val="0"/>
              <w:autoSpaceDN w:val="0"/>
              <w:spacing w:after="0" w:line="240" w:lineRule="auto"/>
              <w:jc w:val="center"/>
              <w:rPr>
                <w:sz w:val="20"/>
              </w:rPr>
            </w:pPr>
            <w:r w:rsidRPr="00675965">
              <w:rPr>
                <w:sz w:val="20"/>
              </w:rPr>
              <w:t>Organismo</w:t>
            </w:r>
          </w:p>
          <w:p w:rsidR="00E706B8" w:rsidRPr="00675965" w:rsidRDefault="00E706B8" w:rsidP="00D56580">
            <w:pPr>
              <w:autoSpaceDE w:val="0"/>
              <w:autoSpaceDN w:val="0"/>
              <w:spacing w:after="0" w:line="240" w:lineRule="auto"/>
              <w:jc w:val="center"/>
              <w:rPr>
                <w:sz w:val="20"/>
              </w:rPr>
            </w:pPr>
            <w:r w:rsidRPr="00675965">
              <w:rPr>
                <w:sz w:val="20"/>
              </w:rPr>
              <w:t>concedente</w:t>
            </w:r>
          </w:p>
        </w:tc>
        <w:tc>
          <w:tcPr>
            <w:tcW w:w="869" w:type="pct"/>
            <w:vAlign w:val="center"/>
          </w:tcPr>
          <w:p w:rsidR="00E706B8" w:rsidRPr="00675965" w:rsidRDefault="00E706B8" w:rsidP="00D56580">
            <w:pPr>
              <w:autoSpaceDE w:val="0"/>
              <w:autoSpaceDN w:val="0"/>
              <w:spacing w:after="0" w:line="240" w:lineRule="auto"/>
              <w:jc w:val="center"/>
              <w:rPr>
                <w:sz w:val="20"/>
              </w:rPr>
            </w:pPr>
            <w:r w:rsidRPr="00675965">
              <w:rPr>
                <w:sz w:val="20"/>
              </w:rPr>
              <w:t>Provvedimento di concessione e data</w:t>
            </w:r>
          </w:p>
        </w:tc>
        <w:tc>
          <w:tcPr>
            <w:tcW w:w="869" w:type="pct"/>
            <w:vAlign w:val="center"/>
          </w:tcPr>
          <w:p w:rsidR="00E706B8" w:rsidRPr="00675965" w:rsidRDefault="00E706B8" w:rsidP="00D56580">
            <w:pPr>
              <w:autoSpaceDE w:val="0"/>
              <w:autoSpaceDN w:val="0"/>
              <w:spacing w:after="0" w:line="240" w:lineRule="auto"/>
              <w:jc w:val="center"/>
              <w:rPr>
                <w:sz w:val="20"/>
              </w:rPr>
            </w:pPr>
            <w:r w:rsidRPr="00675965">
              <w:rPr>
                <w:sz w:val="20"/>
              </w:rPr>
              <w:t xml:space="preserve">Reg. UE de </w:t>
            </w:r>
            <w:proofErr w:type="spellStart"/>
            <w:r w:rsidRPr="00675965">
              <w:rPr>
                <w:sz w:val="20"/>
              </w:rPr>
              <w:t>minimis</w:t>
            </w:r>
            <w:proofErr w:type="spellEnd"/>
            <w:r w:rsidRPr="00675965">
              <w:rPr>
                <w:sz w:val="20"/>
                <w:vertAlign w:val="superscript"/>
              </w:rPr>
              <w:footnoteReference w:id="8"/>
            </w:r>
          </w:p>
        </w:tc>
        <w:tc>
          <w:tcPr>
            <w:tcW w:w="867" w:type="pct"/>
            <w:vAlign w:val="center"/>
          </w:tcPr>
          <w:p w:rsidR="00E706B8" w:rsidRPr="00675965" w:rsidRDefault="00E706B8" w:rsidP="00D56580">
            <w:pPr>
              <w:autoSpaceDE w:val="0"/>
              <w:autoSpaceDN w:val="0"/>
              <w:spacing w:after="0" w:line="240" w:lineRule="auto"/>
              <w:jc w:val="center"/>
              <w:rPr>
                <w:sz w:val="20"/>
              </w:rPr>
            </w:pPr>
            <w:r w:rsidRPr="00675965">
              <w:rPr>
                <w:sz w:val="20"/>
              </w:rPr>
              <w:t>Importo della sovvenzione e/o equivalente lordo della sovvenzione (ESL)</w:t>
            </w:r>
          </w:p>
        </w:tc>
      </w:tr>
      <w:tr w:rsidR="00E706B8" w:rsidRPr="008B707A" w:rsidTr="008B707A">
        <w:trPr>
          <w:jc w:val="center"/>
        </w:trPr>
        <w:tc>
          <w:tcPr>
            <w:tcW w:w="552" w:type="pct"/>
          </w:tcPr>
          <w:p w:rsidR="00E706B8" w:rsidRPr="008B707A" w:rsidRDefault="00E706B8" w:rsidP="00D56580">
            <w:pPr>
              <w:autoSpaceDE w:val="0"/>
              <w:autoSpaceDN w:val="0"/>
              <w:spacing w:after="0" w:line="240" w:lineRule="auto"/>
              <w:jc w:val="center"/>
              <w:rPr>
                <w:szCs w:val="24"/>
              </w:rPr>
            </w:pPr>
          </w:p>
        </w:tc>
        <w:tc>
          <w:tcPr>
            <w:tcW w:w="788" w:type="pct"/>
          </w:tcPr>
          <w:p w:rsidR="00E706B8" w:rsidRPr="008B707A" w:rsidRDefault="00E706B8" w:rsidP="00D56580">
            <w:pPr>
              <w:autoSpaceDE w:val="0"/>
              <w:autoSpaceDN w:val="0"/>
              <w:spacing w:after="0" w:line="240" w:lineRule="auto"/>
              <w:jc w:val="center"/>
              <w:rPr>
                <w:szCs w:val="24"/>
              </w:rPr>
            </w:pPr>
          </w:p>
        </w:tc>
        <w:tc>
          <w:tcPr>
            <w:tcW w:w="1056"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7" w:type="pct"/>
          </w:tcPr>
          <w:p w:rsidR="00E706B8" w:rsidRPr="008B707A" w:rsidRDefault="00E706B8" w:rsidP="00D56580">
            <w:pPr>
              <w:autoSpaceDE w:val="0"/>
              <w:autoSpaceDN w:val="0"/>
              <w:spacing w:after="0" w:line="240" w:lineRule="auto"/>
              <w:jc w:val="center"/>
              <w:rPr>
                <w:szCs w:val="24"/>
              </w:rPr>
            </w:pPr>
          </w:p>
        </w:tc>
      </w:tr>
      <w:tr w:rsidR="00E706B8" w:rsidRPr="008B707A" w:rsidTr="008B707A">
        <w:trPr>
          <w:jc w:val="center"/>
        </w:trPr>
        <w:tc>
          <w:tcPr>
            <w:tcW w:w="552" w:type="pct"/>
          </w:tcPr>
          <w:p w:rsidR="00E706B8" w:rsidRPr="008B707A" w:rsidRDefault="00E706B8" w:rsidP="00D56580">
            <w:pPr>
              <w:autoSpaceDE w:val="0"/>
              <w:autoSpaceDN w:val="0"/>
              <w:spacing w:after="0" w:line="240" w:lineRule="auto"/>
              <w:jc w:val="center"/>
              <w:rPr>
                <w:szCs w:val="24"/>
              </w:rPr>
            </w:pPr>
          </w:p>
        </w:tc>
        <w:tc>
          <w:tcPr>
            <w:tcW w:w="788" w:type="pct"/>
          </w:tcPr>
          <w:p w:rsidR="00E706B8" w:rsidRPr="008B707A" w:rsidRDefault="00E706B8" w:rsidP="00D56580">
            <w:pPr>
              <w:autoSpaceDE w:val="0"/>
              <w:autoSpaceDN w:val="0"/>
              <w:spacing w:after="0" w:line="240" w:lineRule="auto"/>
              <w:jc w:val="center"/>
              <w:rPr>
                <w:szCs w:val="24"/>
              </w:rPr>
            </w:pPr>
          </w:p>
        </w:tc>
        <w:tc>
          <w:tcPr>
            <w:tcW w:w="1056"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7" w:type="pct"/>
          </w:tcPr>
          <w:p w:rsidR="00E706B8" w:rsidRPr="008B707A" w:rsidRDefault="00E706B8" w:rsidP="00D56580">
            <w:pPr>
              <w:autoSpaceDE w:val="0"/>
              <w:autoSpaceDN w:val="0"/>
              <w:spacing w:after="0" w:line="240" w:lineRule="auto"/>
              <w:jc w:val="center"/>
              <w:rPr>
                <w:szCs w:val="24"/>
              </w:rPr>
            </w:pPr>
          </w:p>
        </w:tc>
      </w:tr>
      <w:tr w:rsidR="00E706B8" w:rsidRPr="008B707A" w:rsidTr="008B707A">
        <w:trPr>
          <w:jc w:val="center"/>
        </w:trPr>
        <w:tc>
          <w:tcPr>
            <w:tcW w:w="552" w:type="pct"/>
          </w:tcPr>
          <w:p w:rsidR="00E706B8" w:rsidRPr="008B707A" w:rsidRDefault="00E706B8" w:rsidP="00D56580">
            <w:pPr>
              <w:autoSpaceDE w:val="0"/>
              <w:autoSpaceDN w:val="0"/>
              <w:spacing w:after="0" w:line="240" w:lineRule="auto"/>
              <w:jc w:val="center"/>
              <w:rPr>
                <w:szCs w:val="24"/>
              </w:rPr>
            </w:pPr>
          </w:p>
        </w:tc>
        <w:tc>
          <w:tcPr>
            <w:tcW w:w="788" w:type="pct"/>
          </w:tcPr>
          <w:p w:rsidR="00E706B8" w:rsidRPr="008B707A" w:rsidRDefault="00E706B8" w:rsidP="00D56580">
            <w:pPr>
              <w:autoSpaceDE w:val="0"/>
              <w:autoSpaceDN w:val="0"/>
              <w:spacing w:after="0" w:line="240" w:lineRule="auto"/>
              <w:jc w:val="center"/>
              <w:rPr>
                <w:szCs w:val="24"/>
              </w:rPr>
            </w:pPr>
          </w:p>
        </w:tc>
        <w:tc>
          <w:tcPr>
            <w:tcW w:w="1056"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7" w:type="pct"/>
          </w:tcPr>
          <w:p w:rsidR="00E706B8" w:rsidRPr="008B707A" w:rsidRDefault="00E706B8" w:rsidP="00D56580">
            <w:pPr>
              <w:autoSpaceDE w:val="0"/>
              <w:autoSpaceDN w:val="0"/>
              <w:spacing w:after="0" w:line="240" w:lineRule="auto"/>
              <w:jc w:val="center"/>
              <w:rPr>
                <w:szCs w:val="24"/>
              </w:rPr>
            </w:pPr>
          </w:p>
        </w:tc>
      </w:tr>
      <w:tr w:rsidR="00E706B8" w:rsidRPr="008B707A" w:rsidTr="008B707A">
        <w:trPr>
          <w:jc w:val="center"/>
        </w:trPr>
        <w:tc>
          <w:tcPr>
            <w:tcW w:w="552" w:type="pct"/>
          </w:tcPr>
          <w:p w:rsidR="00E706B8" w:rsidRPr="008B707A" w:rsidRDefault="00E706B8" w:rsidP="00D56580">
            <w:pPr>
              <w:autoSpaceDE w:val="0"/>
              <w:autoSpaceDN w:val="0"/>
              <w:spacing w:after="0" w:line="240" w:lineRule="auto"/>
              <w:jc w:val="center"/>
              <w:rPr>
                <w:szCs w:val="24"/>
              </w:rPr>
            </w:pPr>
          </w:p>
        </w:tc>
        <w:tc>
          <w:tcPr>
            <w:tcW w:w="788" w:type="pct"/>
          </w:tcPr>
          <w:p w:rsidR="00E706B8" w:rsidRPr="008B707A" w:rsidRDefault="00E706B8" w:rsidP="00D56580">
            <w:pPr>
              <w:autoSpaceDE w:val="0"/>
              <w:autoSpaceDN w:val="0"/>
              <w:spacing w:after="0" w:line="240" w:lineRule="auto"/>
              <w:jc w:val="center"/>
              <w:rPr>
                <w:szCs w:val="24"/>
              </w:rPr>
            </w:pPr>
          </w:p>
        </w:tc>
        <w:tc>
          <w:tcPr>
            <w:tcW w:w="1056"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7" w:type="pct"/>
          </w:tcPr>
          <w:p w:rsidR="00E706B8" w:rsidRPr="008B707A" w:rsidRDefault="00E706B8" w:rsidP="00D56580">
            <w:pPr>
              <w:autoSpaceDE w:val="0"/>
              <w:autoSpaceDN w:val="0"/>
              <w:spacing w:after="0" w:line="240" w:lineRule="auto"/>
              <w:jc w:val="center"/>
              <w:rPr>
                <w:szCs w:val="24"/>
              </w:rPr>
            </w:pPr>
          </w:p>
        </w:tc>
      </w:tr>
      <w:tr w:rsidR="00E706B8" w:rsidRPr="008B707A" w:rsidTr="008B707A">
        <w:trPr>
          <w:jc w:val="center"/>
        </w:trPr>
        <w:tc>
          <w:tcPr>
            <w:tcW w:w="552" w:type="pct"/>
          </w:tcPr>
          <w:p w:rsidR="00E706B8" w:rsidRPr="008B707A" w:rsidRDefault="00E706B8" w:rsidP="00D56580">
            <w:pPr>
              <w:autoSpaceDE w:val="0"/>
              <w:autoSpaceDN w:val="0"/>
              <w:spacing w:after="0" w:line="240" w:lineRule="auto"/>
              <w:jc w:val="center"/>
              <w:rPr>
                <w:szCs w:val="24"/>
              </w:rPr>
            </w:pPr>
          </w:p>
        </w:tc>
        <w:tc>
          <w:tcPr>
            <w:tcW w:w="788" w:type="pct"/>
          </w:tcPr>
          <w:p w:rsidR="00E706B8" w:rsidRPr="008B707A" w:rsidRDefault="00E706B8" w:rsidP="00D56580">
            <w:pPr>
              <w:autoSpaceDE w:val="0"/>
              <w:autoSpaceDN w:val="0"/>
              <w:spacing w:after="0" w:line="240" w:lineRule="auto"/>
              <w:jc w:val="center"/>
              <w:rPr>
                <w:szCs w:val="24"/>
              </w:rPr>
            </w:pPr>
          </w:p>
        </w:tc>
        <w:tc>
          <w:tcPr>
            <w:tcW w:w="1056"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7" w:type="pct"/>
          </w:tcPr>
          <w:p w:rsidR="00E706B8" w:rsidRPr="008B707A" w:rsidRDefault="00E706B8" w:rsidP="00D56580">
            <w:pPr>
              <w:autoSpaceDE w:val="0"/>
              <w:autoSpaceDN w:val="0"/>
              <w:spacing w:after="0" w:line="240" w:lineRule="auto"/>
              <w:jc w:val="center"/>
              <w:rPr>
                <w:szCs w:val="24"/>
              </w:rPr>
            </w:pPr>
          </w:p>
        </w:tc>
      </w:tr>
      <w:tr w:rsidR="00E706B8" w:rsidRPr="008B707A" w:rsidTr="008B707A">
        <w:trPr>
          <w:jc w:val="center"/>
        </w:trPr>
        <w:tc>
          <w:tcPr>
            <w:tcW w:w="552" w:type="pct"/>
          </w:tcPr>
          <w:p w:rsidR="00E706B8" w:rsidRPr="008B707A" w:rsidRDefault="00E706B8" w:rsidP="00D56580">
            <w:pPr>
              <w:autoSpaceDE w:val="0"/>
              <w:autoSpaceDN w:val="0"/>
              <w:spacing w:after="0" w:line="240" w:lineRule="auto"/>
              <w:jc w:val="left"/>
              <w:rPr>
                <w:szCs w:val="24"/>
              </w:rPr>
            </w:pPr>
          </w:p>
        </w:tc>
        <w:tc>
          <w:tcPr>
            <w:tcW w:w="788" w:type="pct"/>
          </w:tcPr>
          <w:p w:rsidR="00E706B8" w:rsidRPr="008B707A" w:rsidRDefault="00E706B8" w:rsidP="00D56580">
            <w:pPr>
              <w:autoSpaceDE w:val="0"/>
              <w:autoSpaceDN w:val="0"/>
              <w:spacing w:after="0" w:line="240" w:lineRule="auto"/>
              <w:jc w:val="center"/>
              <w:rPr>
                <w:szCs w:val="24"/>
              </w:rPr>
            </w:pPr>
          </w:p>
        </w:tc>
        <w:tc>
          <w:tcPr>
            <w:tcW w:w="1056"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center"/>
              <w:rPr>
                <w:szCs w:val="24"/>
              </w:rPr>
            </w:pPr>
          </w:p>
        </w:tc>
        <w:tc>
          <w:tcPr>
            <w:tcW w:w="869" w:type="pct"/>
          </w:tcPr>
          <w:p w:rsidR="00E706B8" w:rsidRPr="008B707A" w:rsidRDefault="00E706B8" w:rsidP="00D56580">
            <w:pPr>
              <w:autoSpaceDE w:val="0"/>
              <w:autoSpaceDN w:val="0"/>
              <w:spacing w:after="0" w:line="240" w:lineRule="auto"/>
              <w:jc w:val="left"/>
              <w:rPr>
                <w:szCs w:val="24"/>
              </w:rPr>
            </w:pPr>
          </w:p>
        </w:tc>
        <w:tc>
          <w:tcPr>
            <w:tcW w:w="867" w:type="pct"/>
          </w:tcPr>
          <w:p w:rsidR="00E706B8" w:rsidRPr="008B707A" w:rsidRDefault="00E706B8" w:rsidP="008B707A">
            <w:pPr>
              <w:autoSpaceDE w:val="0"/>
              <w:autoSpaceDN w:val="0"/>
              <w:spacing w:after="0" w:line="240" w:lineRule="auto"/>
              <w:jc w:val="center"/>
              <w:rPr>
                <w:b/>
                <w:szCs w:val="24"/>
              </w:rPr>
            </w:pPr>
            <w:r w:rsidRPr="008B707A">
              <w:rPr>
                <w:b/>
                <w:szCs w:val="24"/>
              </w:rPr>
              <w:t>Totale</w:t>
            </w:r>
          </w:p>
        </w:tc>
      </w:tr>
    </w:tbl>
    <w:p w:rsidR="00E706B8" w:rsidRPr="008B707A" w:rsidRDefault="00E706B8" w:rsidP="00E706B8">
      <w:pPr>
        <w:spacing w:after="0" w:line="259" w:lineRule="auto"/>
        <w:jc w:val="left"/>
        <w:rPr>
          <w:szCs w:val="24"/>
        </w:rPr>
      </w:pPr>
    </w:p>
    <w:p w:rsidR="00E706B8" w:rsidRPr="008B707A" w:rsidRDefault="008B707A" w:rsidP="008B707A">
      <w:pPr>
        <w:spacing w:after="0" w:line="240" w:lineRule="auto"/>
        <w:rPr>
          <w:b/>
          <w:szCs w:val="24"/>
        </w:rPr>
      </w:pPr>
      <w:r w:rsidRPr="008B707A">
        <w:rPr>
          <w:b/>
          <w:szCs w:val="24"/>
        </w:rPr>
        <w:t>IL SOTTOSCRITTO DICHIARA ALTRES</w:t>
      </w:r>
      <w:r w:rsidR="00125278">
        <w:rPr>
          <w:b/>
          <w:szCs w:val="24"/>
        </w:rPr>
        <w:t>Ì</w:t>
      </w:r>
    </w:p>
    <w:p w:rsidR="008B707A" w:rsidRPr="008B707A" w:rsidRDefault="008B707A" w:rsidP="008B707A">
      <w:pPr>
        <w:spacing w:after="0" w:line="240" w:lineRule="auto"/>
        <w:rPr>
          <w:szCs w:val="24"/>
        </w:rPr>
      </w:pPr>
    </w:p>
    <w:p w:rsidR="00E706B8" w:rsidRPr="008B707A" w:rsidRDefault="00E706B8" w:rsidP="009B25CB">
      <w:pPr>
        <w:pStyle w:val="Paragrafoelenco"/>
        <w:numPr>
          <w:ilvl w:val="0"/>
          <w:numId w:val="7"/>
        </w:numPr>
        <w:spacing w:after="0" w:line="240" w:lineRule="auto"/>
        <w:ind w:left="284" w:hanging="284"/>
        <w:jc w:val="both"/>
        <w:rPr>
          <w:sz w:val="24"/>
          <w:szCs w:val="24"/>
        </w:rPr>
      </w:pPr>
      <w:r w:rsidRPr="008B707A">
        <w:rPr>
          <w:sz w:val="24"/>
          <w:szCs w:val="24"/>
        </w:rPr>
        <w:t xml:space="preserve">di impegnarsi a comunicare tempestivamente </w:t>
      </w:r>
      <w:r w:rsidR="008B707A" w:rsidRPr="008B707A">
        <w:rPr>
          <w:sz w:val="24"/>
          <w:szCs w:val="24"/>
        </w:rPr>
        <w:t>al Comune di Bari</w:t>
      </w:r>
      <w:r w:rsidRPr="008B707A">
        <w:rPr>
          <w:sz w:val="24"/>
          <w:szCs w:val="24"/>
        </w:rPr>
        <w:t xml:space="preserve"> ulteriori contributi/agevolazioni che saranno eventualmente concessi all'impresa prima dell’eventuale comunicazione di ammissione alle agevolazioni; </w:t>
      </w:r>
    </w:p>
    <w:p w:rsidR="00E706B8" w:rsidRPr="008B707A" w:rsidRDefault="00E706B8" w:rsidP="009B25CB">
      <w:pPr>
        <w:pStyle w:val="Paragrafoelenco"/>
        <w:numPr>
          <w:ilvl w:val="0"/>
          <w:numId w:val="7"/>
        </w:numPr>
        <w:spacing w:after="0" w:line="240" w:lineRule="auto"/>
        <w:ind w:left="284" w:hanging="284"/>
        <w:jc w:val="both"/>
        <w:rPr>
          <w:sz w:val="24"/>
          <w:szCs w:val="24"/>
        </w:rPr>
      </w:pPr>
      <w:r w:rsidRPr="008B707A">
        <w:rPr>
          <w:sz w:val="24"/>
          <w:szCs w:val="24"/>
        </w:rPr>
        <w:t>di non aver richiesto e/o ricevuto, per i medesimi costi ammissibili, ulteriori sovvenzioni pubbliche, o di origine pubblica a qualsiasi titolo accordate (principio del divieto di cumulo).</w:t>
      </w:r>
    </w:p>
    <w:p w:rsidR="00E706B8" w:rsidRPr="008B707A" w:rsidRDefault="00E706B8" w:rsidP="008B707A">
      <w:pPr>
        <w:spacing w:after="0" w:line="240" w:lineRule="auto"/>
        <w:rPr>
          <w:szCs w:val="24"/>
        </w:rPr>
      </w:pPr>
      <w:r w:rsidRPr="008B707A">
        <w:rPr>
          <w:szCs w:val="24"/>
        </w:rPr>
        <w:t xml:space="preserve"> </w:t>
      </w:r>
    </w:p>
    <w:p w:rsidR="00E706B8" w:rsidRPr="008B707A" w:rsidRDefault="00E706B8" w:rsidP="008B707A">
      <w:pPr>
        <w:spacing w:after="0" w:line="240" w:lineRule="auto"/>
        <w:ind w:left="-5"/>
        <w:rPr>
          <w:szCs w:val="24"/>
        </w:rPr>
      </w:pPr>
      <w:r w:rsidRPr="008B707A">
        <w:rPr>
          <w:szCs w:val="24"/>
        </w:rPr>
        <w:t xml:space="preserve">La suddetta organizzazione può pertanto beneficiare, quale aiuto de </w:t>
      </w:r>
      <w:proofErr w:type="spellStart"/>
      <w:r w:rsidRPr="008B707A">
        <w:rPr>
          <w:szCs w:val="24"/>
        </w:rPr>
        <w:t>minimis</w:t>
      </w:r>
      <w:proofErr w:type="spellEnd"/>
      <w:r w:rsidRPr="008B707A">
        <w:rPr>
          <w:szCs w:val="24"/>
        </w:rPr>
        <w:t xml:space="preserve">, del contributo per l’iniziativa sopra evidenziata, senza la necessità che intervenga la preventiva autorizzazione al medesimo contributo da parte della Commissione Europea, il tutto in ossequio a quanto previsto dal menzionato Regolamento (UE) n. 1407/2013.  </w:t>
      </w:r>
    </w:p>
    <w:p w:rsidR="008B707A" w:rsidRPr="008B707A" w:rsidRDefault="008B707A" w:rsidP="008B707A">
      <w:pPr>
        <w:spacing w:after="0" w:line="240" w:lineRule="auto"/>
        <w:ind w:left="-5"/>
        <w:rPr>
          <w:szCs w:val="24"/>
        </w:rPr>
      </w:pPr>
    </w:p>
    <w:p w:rsidR="00E706B8" w:rsidRPr="008B707A" w:rsidRDefault="00E706B8" w:rsidP="00675965">
      <w:pPr>
        <w:spacing w:after="0" w:line="240" w:lineRule="auto"/>
        <w:rPr>
          <w:szCs w:val="24"/>
        </w:rPr>
      </w:pPr>
      <w:r w:rsidRPr="008B707A">
        <w:rPr>
          <w:szCs w:val="24"/>
        </w:rPr>
        <w:t xml:space="preserve">Dichiara inoltre di essere informato, ai sensi </w:t>
      </w:r>
      <w:r w:rsidR="00125278">
        <w:rPr>
          <w:szCs w:val="24"/>
        </w:rPr>
        <w:t xml:space="preserve">e per gli effetti di cui al regolamento UE 2016/679 e </w:t>
      </w:r>
      <w:r w:rsidRPr="008B707A">
        <w:rPr>
          <w:szCs w:val="24"/>
        </w:rPr>
        <w:t xml:space="preserve">del D. </w:t>
      </w:r>
      <w:proofErr w:type="spellStart"/>
      <w:r w:rsidRPr="008B707A">
        <w:rPr>
          <w:szCs w:val="24"/>
        </w:rPr>
        <w:t>Lgs</w:t>
      </w:r>
      <w:proofErr w:type="spellEnd"/>
      <w:r w:rsidRPr="008B707A">
        <w:rPr>
          <w:szCs w:val="24"/>
        </w:rPr>
        <w:t xml:space="preserve">. 30 giugno 2003 n. 196 “Codice in materia di protezione dei dati personali”, che:  </w:t>
      </w:r>
    </w:p>
    <w:p w:rsidR="00E706B8" w:rsidRPr="008B707A" w:rsidRDefault="00E706B8" w:rsidP="00675965">
      <w:pPr>
        <w:pStyle w:val="Paragrafoelenco"/>
        <w:numPr>
          <w:ilvl w:val="0"/>
          <w:numId w:val="6"/>
        </w:numPr>
        <w:spacing w:after="0" w:line="240" w:lineRule="auto"/>
        <w:ind w:left="284" w:hanging="284"/>
        <w:jc w:val="both"/>
        <w:rPr>
          <w:sz w:val="24"/>
          <w:szCs w:val="24"/>
        </w:rPr>
      </w:pPr>
      <w:r w:rsidRPr="008B707A">
        <w:rPr>
          <w:sz w:val="24"/>
          <w:szCs w:val="24"/>
        </w:rPr>
        <w:t xml:space="preserve">i dati personali raccolti saranno trattati, anche con strumenti informatici, nell’ambito e per le finalità del procedimento per il quale la presente dichiarazione viene resa ed in conformità ad obblighi previsti dalla legge, da un regolamento o dalla normativa comunitaria; il relativo trattamento non richiede il consenso dell’interessato ai sensi dell’art. 18 del D. </w:t>
      </w:r>
      <w:proofErr w:type="spellStart"/>
      <w:r w:rsidRPr="008B707A">
        <w:rPr>
          <w:sz w:val="24"/>
          <w:szCs w:val="24"/>
        </w:rPr>
        <w:t>Lgs</w:t>
      </w:r>
      <w:proofErr w:type="spellEnd"/>
      <w:r w:rsidRPr="008B707A">
        <w:rPr>
          <w:sz w:val="24"/>
          <w:szCs w:val="24"/>
        </w:rPr>
        <w:t xml:space="preserve">. 196/2003; </w:t>
      </w:r>
    </w:p>
    <w:p w:rsidR="00E706B8" w:rsidRPr="008B707A" w:rsidRDefault="00E706B8" w:rsidP="00675965">
      <w:pPr>
        <w:pStyle w:val="Paragrafoelenco"/>
        <w:numPr>
          <w:ilvl w:val="0"/>
          <w:numId w:val="6"/>
        </w:numPr>
        <w:spacing w:after="0" w:line="240" w:lineRule="auto"/>
        <w:ind w:left="284" w:hanging="284"/>
        <w:jc w:val="both"/>
        <w:rPr>
          <w:sz w:val="24"/>
          <w:szCs w:val="24"/>
        </w:rPr>
      </w:pPr>
      <w:r w:rsidRPr="008B707A">
        <w:rPr>
          <w:sz w:val="24"/>
          <w:szCs w:val="24"/>
        </w:rPr>
        <w:t xml:space="preserve">il conferimento dei dati richiesti è obbligatorio e il rifiuto di fornirli comporterà l’impossibilità di proseguire con la liquidazione del contributo; </w:t>
      </w:r>
    </w:p>
    <w:p w:rsidR="00E706B8" w:rsidRPr="008B707A" w:rsidRDefault="00E706B8" w:rsidP="00675965">
      <w:pPr>
        <w:pStyle w:val="Paragrafoelenco"/>
        <w:numPr>
          <w:ilvl w:val="0"/>
          <w:numId w:val="6"/>
        </w:numPr>
        <w:spacing w:after="0" w:line="240" w:lineRule="auto"/>
        <w:ind w:left="284" w:hanging="284"/>
        <w:jc w:val="both"/>
        <w:rPr>
          <w:sz w:val="24"/>
          <w:szCs w:val="24"/>
        </w:rPr>
      </w:pPr>
      <w:r w:rsidRPr="008B707A">
        <w:rPr>
          <w:sz w:val="24"/>
          <w:szCs w:val="24"/>
        </w:rPr>
        <w:t xml:space="preserve">i dati raccolti potranno essere oggetto di comunicazione ad autorità pubbliche nazionali e dell’Unione Europea in conformità ad obblighi di legge; </w:t>
      </w:r>
    </w:p>
    <w:p w:rsidR="00E706B8" w:rsidRDefault="00E706B8" w:rsidP="00125278">
      <w:pPr>
        <w:pStyle w:val="Paragrafoelenco"/>
        <w:numPr>
          <w:ilvl w:val="0"/>
          <w:numId w:val="6"/>
        </w:numPr>
        <w:tabs>
          <w:tab w:val="left" w:pos="9214"/>
          <w:tab w:val="left" w:pos="9356"/>
        </w:tabs>
        <w:spacing w:after="0" w:line="240" w:lineRule="auto"/>
        <w:ind w:left="284" w:hanging="284"/>
        <w:rPr>
          <w:sz w:val="24"/>
          <w:szCs w:val="24"/>
        </w:rPr>
      </w:pPr>
      <w:r w:rsidRPr="008B707A">
        <w:rPr>
          <w:sz w:val="24"/>
          <w:szCs w:val="24"/>
        </w:rPr>
        <w:lastRenderedPageBreak/>
        <w:t>potranno essere esercitati i diritti specificatamente previsti</w:t>
      </w:r>
      <w:r w:rsidR="00125278">
        <w:rPr>
          <w:sz w:val="24"/>
          <w:szCs w:val="24"/>
        </w:rPr>
        <w:t xml:space="preserve"> dagli artt. 15 e seguenti del Regolamento UE 2016/679 e a</w:t>
      </w:r>
      <w:r w:rsidRPr="008B707A">
        <w:rPr>
          <w:sz w:val="24"/>
          <w:szCs w:val="24"/>
        </w:rPr>
        <w:t xml:space="preserve">rt. 7 del </w:t>
      </w:r>
      <w:proofErr w:type="spellStart"/>
      <w:r w:rsidRPr="008B707A">
        <w:rPr>
          <w:sz w:val="24"/>
          <w:szCs w:val="24"/>
        </w:rPr>
        <w:t>D.Lgs.</w:t>
      </w:r>
      <w:proofErr w:type="spellEnd"/>
      <w:r w:rsidRPr="008B707A">
        <w:rPr>
          <w:sz w:val="24"/>
          <w:szCs w:val="24"/>
        </w:rPr>
        <w:t xml:space="preserve"> 196/2003;</w:t>
      </w:r>
    </w:p>
    <w:p w:rsidR="00125278" w:rsidRPr="00125278" w:rsidRDefault="00125278" w:rsidP="00125278">
      <w:pPr>
        <w:pStyle w:val="Paragrafoelenco"/>
        <w:numPr>
          <w:ilvl w:val="0"/>
          <w:numId w:val="6"/>
        </w:numPr>
        <w:tabs>
          <w:tab w:val="left" w:pos="9214"/>
          <w:tab w:val="left" w:pos="9356"/>
        </w:tabs>
        <w:spacing w:after="0" w:line="240" w:lineRule="auto"/>
        <w:ind w:left="284" w:hanging="284"/>
        <w:rPr>
          <w:rFonts w:cs="Times New Roman"/>
          <w:color w:val="auto"/>
          <w:sz w:val="24"/>
          <w:szCs w:val="24"/>
        </w:rPr>
      </w:pPr>
      <w:r w:rsidRPr="00125278">
        <w:rPr>
          <w:sz w:val="24"/>
          <w:szCs w:val="24"/>
        </w:rPr>
        <w:t>i</w:t>
      </w:r>
      <w:r w:rsidR="008B707A" w:rsidRPr="00125278">
        <w:rPr>
          <w:sz w:val="24"/>
          <w:szCs w:val="24"/>
        </w:rPr>
        <w:t xml:space="preserve">l </w:t>
      </w:r>
      <w:r w:rsidR="00E706B8" w:rsidRPr="00125278">
        <w:rPr>
          <w:sz w:val="24"/>
          <w:szCs w:val="24"/>
        </w:rPr>
        <w:t xml:space="preserve">titolare del trattamento dei dati è </w:t>
      </w:r>
      <w:r w:rsidRPr="00125278">
        <w:rPr>
          <w:sz w:val="24"/>
          <w:szCs w:val="24"/>
        </w:rPr>
        <w:t xml:space="preserve">il </w:t>
      </w:r>
      <w:r w:rsidR="008B707A" w:rsidRPr="00125278">
        <w:rPr>
          <w:sz w:val="24"/>
          <w:szCs w:val="24"/>
        </w:rPr>
        <w:t>Comune di Bari</w:t>
      </w:r>
      <w:r w:rsidR="00E706B8" w:rsidRPr="00125278">
        <w:rPr>
          <w:sz w:val="24"/>
          <w:szCs w:val="24"/>
        </w:rPr>
        <w:t>.</w:t>
      </w:r>
      <w:r w:rsidRPr="00125278">
        <w:rPr>
          <w:sz w:val="24"/>
          <w:szCs w:val="24"/>
        </w:rPr>
        <w:t xml:space="preserve"> </w:t>
      </w:r>
      <w:r w:rsidRPr="00125278">
        <w:rPr>
          <w:rFonts w:cs="Times New Roman"/>
          <w:color w:val="auto"/>
          <w:sz w:val="24"/>
          <w:szCs w:val="24"/>
        </w:rPr>
        <w:t xml:space="preserve">Il Responsabile interno del trattamento è la Dott.ssa Paola </w:t>
      </w:r>
      <w:proofErr w:type="spellStart"/>
      <w:r w:rsidRPr="00125278">
        <w:rPr>
          <w:rFonts w:cs="Times New Roman"/>
          <w:color w:val="auto"/>
          <w:sz w:val="24"/>
          <w:szCs w:val="24"/>
        </w:rPr>
        <w:t>Bibbò</w:t>
      </w:r>
      <w:proofErr w:type="spellEnd"/>
      <w:r w:rsidRPr="00125278">
        <w:rPr>
          <w:rFonts w:cs="Times New Roman"/>
          <w:color w:val="auto"/>
          <w:sz w:val="24"/>
          <w:szCs w:val="24"/>
        </w:rPr>
        <w:t xml:space="preserve"> Dirigente Ripartizione Politiche Educative, Giovanili e del Lavoro, Via Venezia n. 41 – Bari.</w:t>
      </w:r>
    </w:p>
    <w:p w:rsidR="00E706B8" w:rsidRPr="008B707A" w:rsidRDefault="00E706B8" w:rsidP="00125278">
      <w:pPr>
        <w:pStyle w:val="Paragrafoelenco"/>
        <w:spacing w:after="0" w:line="240" w:lineRule="auto"/>
        <w:ind w:left="284"/>
        <w:rPr>
          <w:sz w:val="24"/>
          <w:szCs w:val="24"/>
        </w:rPr>
      </w:pPr>
    </w:p>
    <w:p w:rsidR="00E706B8" w:rsidRPr="008B707A" w:rsidRDefault="00E706B8" w:rsidP="008B707A">
      <w:pPr>
        <w:spacing w:after="0" w:line="259" w:lineRule="auto"/>
        <w:jc w:val="left"/>
        <w:rPr>
          <w:szCs w:val="24"/>
        </w:rPr>
      </w:pPr>
      <w:r w:rsidRPr="008B707A">
        <w:rPr>
          <w:szCs w:val="24"/>
        </w:rPr>
        <w:t xml:space="preserve">  </w:t>
      </w:r>
    </w:p>
    <w:p w:rsidR="00E706B8" w:rsidRPr="008B707A" w:rsidRDefault="00E706B8" w:rsidP="00E706B8">
      <w:pPr>
        <w:spacing w:after="0" w:line="259" w:lineRule="auto"/>
        <w:jc w:val="left"/>
        <w:rPr>
          <w:szCs w:val="24"/>
        </w:rPr>
      </w:pPr>
      <w:r w:rsidRPr="008B707A">
        <w:rPr>
          <w:szCs w:val="24"/>
        </w:rPr>
        <w:t xml:space="preserve"> </w:t>
      </w:r>
    </w:p>
    <w:p w:rsidR="00E706B8" w:rsidRPr="008B707A" w:rsidRDefault="00E706B8" w:rsidP="00E706B8">
      <w:pPr>
        <w:spacing w:after="0" w:line="259" w:lineRule="auto"/>
        <w:jc w:val="left"/>
        <w:rPr>
          <w:szCs w:val="24"/>
        </w:rPr>
      </w:pPr>
    </w:p>
    <w:p w:rsidR="00E706B8" w:rsidRPr="008B707A" w:rsidRDefault="00E706B8" w:rsidP="00E706B8">
      <w:pPr>
        <w:spacing w:after="0" w:line="259" w:lineRule="auto"/>
        <w:jc w:val="left"/>
        <w:rPr>
          <w:szCs w:val="24"/>
        </w:rPr>
      </w:pPr>
      <w:r w:rsidRPr="008B707A">
        <w:rPr>
          <w:szCs w:val="24"/>
        </w:rPr>
        <w:t xml:space="preserve">Data _________________           </w:t>
      </w:r>
      <w:r w:rsidRPr="008B707A">
        <w:rPr>
          <w:szCs w:val="24"/>
        </w:rPr>
        <w:tab/>
      </w:r>
      <w:r w:rsidRPr="008B707A">
        <w:rPr>
          <w:szCs w:val="24"/>
        </w:rPr>
        <w:tab/>
        <w:t xml:space="preserve">   </w:t>
      </w:r>
      <w:r w:rsidRPr="008B707A">
        <w:rPr>
          <w:szCs w:val="24"/>
        </w:rPr>
        <w:tab/>
      </w:r>
      <w:r w:rsidRPr="008B707A">
        <w:rPr>
          <w:szCs w:val="24"/>
        </w:rPr>
        <w:tab/>
        <w:t xml:space="preserve">        Legale Rappresentante</w:t>
      </w:r>
    </w:p>
    <w:p w:rsidR="008B707A" w:rsidRPr="008B707A" w:rsidRDefault="008B707A" w:rsidP="00E706B8">
      <w:pPr>
        <w:spacing w:after="0" w:line="259" w:lineRule="auto"/>
        <w:jc w:val="left"/>
        <w:rPr>
          <w:szCs w:val="24"/>
        </w:rPr>
      </w:pPr>
    </w:p>
    <w:p w:rsidR="00E706B8" w:rsidRPr="008B707A" w:rsidRDefault="00E706B8" w:rsidP="00E706B8">
      <w:pPr>
        <w:spacing w:after="0" w:line="259" w:lineRule="auto"/>
        <w:jc w:val="left"/>
        <w:rPr>
          <w:szCs w:val="24"/>
        </w:rPr>
      </w:pPr>
      <w:r w:rsidRPr="008B707A">
        <w:rPr>
          <w:szCs w:val="24"/>
        </w:rPr>
        <w:tab/>
      </w:r>
      <w:r w:rsidRPr="008B707A">
        <w:rPr>
          <w:szCs w:val="24"/>
        </w:rPr>
        <w:tab/>
      </w:r>
      <w:r w:rsidRPr="008B707A">
        <w:rPr>
          <w:szCs w:val="24"/>
        </w:rPr>
        <w:tab/>
      </w:r>
      <w:r w:rsidRPr="008B707A">
        <w:rPr>
          <w:szCs w:val="24"/>
        </w:rPr>
        <w:tab/>
        <w:t xml:space="preserve">   </w:t>
      </w:r>
      <w:r w:rsidRPr="008B707A">
        <w:rPr>
          <w:szCs w:val="24"/>
        </w:rPr>
        <w:tab/>
        <w:t xml:space="preserve">                                         ____________________________</w:t>
      </w:r>
      <w:r w:rsidRPr="008B707A">
        <w:rPr>
          <w:szCs w:val="24"/>
        </w:rPr>
        <w:tab/>
      </w:r>
      <w:r w:rsidRPr="008B707A">
        <w:rPr>
          <w:szCs w:val="24"/>
        </w:rPr>
        <w:tab/>
      </w:r>
    </w:p>
    <w:p w:rsidR="00E706B8" w:rsidRPr="008B707A" w:rsidRDefault="00E706B8" w:rsidP="00E706B8">
      <w:pPr>
        <w:spacing w:after="0" w:line="259" w:lineRule="auto"/>
        <w:jc w:val="left"/>
        <w:rPr>
          <w:szCs w:val="24"/>
        </w:rPr>
      </w:pPr>
      <w:r w:rsidRPr="008B707A">
        <w:rPr>
          <w:szCs w:val="24"/>
        </w:rPr>
        <w:t xml:space="preserve">                                                                                                                          </w:t>
      </w:r>
    </w:p>
    <w:p w:rsidR="00E706B8" w:rsidRPr="008B707A" w:rsidRDefault="00E706B8" w:rsidP="00E706B8">
      <w:pPr>
        <w:spacing w:after="0" w:line="259" w:lineRule="auto"/>
        <w:jc w:val="left"/>
        <w:rPr>
          <w:szCs w:val="24"/>
        </w:rPr>
      </w:pPr>
    </w:p>
    <w:p w:rsidR="00E706B8" w:rsidRPr="008B707A" w:rsidRDefault="00E706B8" w:rsidP="00E706B8">
      <w:pPr>
        <w:spacing w:after="0" w:line="259" w:lineRule="auto"/>
        <w:jc w:val="left"/>
        <w:rPr>
          <w:sz w:val="20"/>
        </w:rPr>
      </w:pPr>
      <w:r w:rsidRPr="008B707A">
        <w:rPr>
          <w:i/>
          <w:szCs w:val="24"/>
        </w:rPr>
        <w:t xml:space="preserve"> </w:t>
      </w:r>
    </w:p>
    <w:p w:rsidR="00E706B8" w:rsidRPr="008B707A" w:rsidRDefault="00E706B8" w:rsidP="00E706B8">
      <w:pPr>
        <w:spacing w:after="0" w:line="259" w:lineRule="auto"/>
        <w:jc w:val="left"/>
        <w:rPr>
          <w:i/>
          <w:sz w:val="20"/>
        </w:rPr>
      </w:pPr>
      <w:r w:rsidRPr="008B707A">
        <w:rPr>
          <w:i/>
          <w:sz w:val="20"/>
          <w:u w:val="single" w:color="000000"/>
        </w:rPr>
        <w:t>Avvertenze</w:t>
      </w:r>
      <w:r w:rsidRPr="008B707A">
        <w:rPr>
          <w:i/>
          <w:sz w:val="20"/>
        </w:rPr>
        <w:t xml:space="preserve">: </w:t>
      </w:r>
    </w:p>
    <w:p w:rsidR="008B707A" w:rsidRPr="008B707A" w:rsidRDefault="008B707A" w:rsidP="00E706B8">
      <w:pPr>
        <w:spacing w:after="0" w:line="259" w:lineRule="auto"/>
        <w:jc w:val="left"/>
        <w:rPr>
          <w:sz w:val="20"/>
        </w:rPr>
      </w:pPr>
    </w:p>
    <w:p w:rsidR="00E706B8" w:rsidRPr="008B707A" w:rsidRDefault="00E706B8" w:rsidP="008B707A">
      <w:pPr>
        <w:spacing w:after="3" w:line="235" w:lineRule="auto"/>
        <w:ind w:left="-5" w:right="-11"/>
        <w:rPr>
          <w:sz w:val="20"/>
        </w:rPr>
      </w:pPr>
      <w:r w:rsidRPr="008B707A">
        <w:rPr>
          <w:i/>
          <w:sz w:val="20"/>
        </w:rPr>
        <w:t>Qualora la dichiarazione presenti delle irregolarità rilevabili d’ufficio, non costituenti falsità, oppure</w:t>
      </w:r>
      <w:r w:rsidR="008B707A" w:rsidRPr="008B707A">
        <w:rPr>
          <w:i/>
          <w:sz w:val="20"/>
        </w:rPr>
        <w:t xml:space="preserve"> sia incompleta, il funzionario </w:t>
      </w:r>
      <w:r w:rsidRPr="008B707A">
        <w:rPr>
          <w:i/>
          <w:sz w:val="20"/>
        </w:rPr>
        <w:t xml:space="preserve">competente a ricevere la documentazione ne dà comunicazione all’interessato per la regolarizzazione o completamento. Qualora invece, da un controllo successivo, emerga la non veridicità del contenuto della dichiarazione, il dichiarante decade dai benefici eventualmente conseguenti al provvedimento emanato sulla base della dichiarazione non veritiera (Art. 75 DPR n. 445/2000).  </w:t>
      </w:r>
    </w:p>
    <w:p w:rsidR="00152210" w:rsidRPr="008B707A" w:rsidRDefault="00152210" w:rsidP="00E706B8">
      <w:pPr>
        <w:pStyle w:val="PONMetroArticolo"/>
        <w:spacing w:before="0" w:after="0" w:line="240" w:lineRule="auto"/>
        <w:jc w:val="both"/>
        <w:rPr>
          <w:color w:val="auto"/>
          <w:sz w:val="24"/>
          <w:szCs w:val="24"/>
        </w:rPr>
      </w:pPr>
    </w:p>
    <w:sectPr w:rsidR="00152210" w:rsidRPr="008B707A" w:rsidSect="0036778E">
      <w:headerReference w:type="even" r:id="rId14"/>
      <w:headerReference w:type="default" r:id="rId15"/>
      <w:footerReference w:type="even" r:id="rId16"/>
      <w:footerReference w:type="default" r:id="rId17"/>
      <w:pgSz w:w="11900" w:h="16820"/>
      <w:pgMar w:top="2835" w:right="1134" w:bottom="2041" w:left="1134" w:header="709" w:footer="7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1D" w:rsidRDefault="00E2211D" w:rsidP="0045792D">
      <w:pPr>
        <w:spacing w:after="0" w:line="240" w:lineRule="auto"/>
      </w:pPr>
      <w:r>
        <w:separator/>
      </w:r>
    </w:p>
  </w:endnote>
  <w:endnote w:type="continuationSeparator" w:id="0">
    <w:p w:rsidR="00E2211D" w:rsidRDefault="00E2211D" w:rsidP="0045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Pr="006E2AE0" w:rsidRDefault="006E3E2F" w:rsidP="002A62CB">
    <w:pPr>
      <w:pStyle w:val="Pidipaginadispari-Titolodocumento"/>
      <w:jc w:val="right"/>
    </w:pPr>
    <w:r w:rsidRPr="003645B3">
      <w:rPr>
        <w:noProof/>
        <w:lang w:eastAsia="it-IT"/>
      </w:rPr>
      <mc:AlternateContent>
        <mc:Choice Requires="wps">
          <w:drawing>
            <wp:anchor distT="0" distB="0" distL="114300" distR="114300" simplePos="0" relativeHeight="251671552" behindDoc="0" locked="0" layoutInCell="0" allowOverlap="1" wp14:anchorId="386E439B" wp14:editId="79246AD8">
              <wp:simplePos x="0" y="0"/>
              <wp:positionH relativeFrom="column">
                <wp:posOffset>0</wp:posOffset>
              </wp:positionH>
              <wp:positionV relativeFrom="page">
                <wp:posOffset>9921429</wp:posOffset>
              </wp:positionV>
              <wp:extent cx="457835" cy="255270"/>
              <wp:effectExtent l="0" t="0" r="0" b="0"/>
              <wp:wrapNone/>
              <wp:docPr id="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55270"/>
                      </a:xfrm>
                      <a:prstGeom prst="rect">
                        <a:avLst/>
                      </a:prstGeom>
                      <a:noFill/>
                      <a:ln w="9525">
                        <a:noFill/>
                        <a:miter lim="800000"/>
                        <a:headEnd/>
                        <a:tailEnd/>
                      </a:ln>
                    </wps:spPr>
                    <wps:txbx>
                      <w:txbxContent>
                        <w:p w:rsidR="006E3E2F" w:rsidRPr="0017739C" w:rsidRDefault="006E3E2F" w:rsidP="0017739C">
                          <w:pPr>
                            <w:pStyle w:val="Pidipagina"/>
                            <w:jc w:val="left"/>
                            <w:rPr>
                              <w:rStyle w:val="Numeropagina"/>
                              <w:color w:val="595959" w:themeColor="text1" w:themeTint="A6"/>
                              <w:sz w:val="20"/>
                            </w:rPr>
                          </w:pPr>
                          <w:r w:rsidRPr="0017739C">
                            <w:rPr>
                              <w:rStyle w:val="Numeropagina"/>
                              <w:color w:val="595959" w:themeColor="text1" w:themeTint="A6"/>
                              <w:sz w:val="20"/>
                            </w:rPr>
                            <w:fldChar w:fldCharType="begin"/>
                          </w:r>
                          <w:r w:rsidRPr="0017739C">
                            <w:rPr>
                              <w:rStyle w:val="Numeropagina"/>
                              <w:color w:val="595959" w:themeColor="text1" w:themeTint="A6"/>
                              <w:sz w:val="20"/>
                            </w:rPr>
                            <w:instrText>PAGE   \* MERGEFORMAT</w:instrText>
                          </w:r>
                          <w:r w:rsidRPr="0017739C">
                            <w:rPr>
                              <w:rStyle w:val="Numeropagina"/>
                              <w:color w:val="595959" w:themeColor="text1" w:themeTint="A6"/>
                              <w:sz w:val="20"/>
                            </w:rPr>
                            <w:fldChar w:fldCharType="separate"/>
                          </w:r>
                          <w:r w:rsidR="00F80855">
                            <w:rPr>
                              <w:rStyle w:val="Numeropagina"/>
                              <w:noProof/>
                              <w:color w:val="595959" w:themeColor="text1" w:themeTint="A6"/>
                              <w:sz w:val="20"/>
                            </w:rPr>
                            <w:t>2</w:t>
                          </w:r>
                          <w:r w:rsidRPr="0017739C">
                            <w:rPr>
                              <w:rStyle w:val="Numeropagina"/>
                              <w:color w:val="595959" w:themeColor="text1" w:themeTint="A6"/>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781.2pt;width:36.05pt;height:20.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" o:allowincell="f" filled="f" stroked="f">
              <v:textbox style="mso-fit-shape-to-text:t">
                <w:txbxContent>
                  <w:p w:rsidR="006E3E2F" w:rsidRPr="0017739C" w:rsidRDefault="006E3E2F" w:rsidP="0017739C">
                    <w:pPr>
                      <w:pStyle w:val="Pidipagina"/>
                      <w:jc w:val="left"/>
                      <w:rPr>
                        <w:rStyle w:val="Numeropagina"/>
                        <w:color w:val="595959" w:themeColor="text1" w:themeTint="A6"/>
                        <w:sz w:val="20"/>
                      </w:rPr>
                    </w:pPr>
                    <w:r w:rsidRPr="0017739C">
                      <w:rPr>
                        <w:rStyle w:val="Numeropagina"/>
                        <w:color w:val="595959" w:themeColor="text1" w:themeTint="A6"/>
                        <w:sz w:val="20"/>
                      </w:rPr>
                      <w:fldChar w:fldCharType="begin"/>
                    </w:r>
                    <w:r w:rsidRPr="0017739C">
                      <w:rPr>
                        <w:rStyle w:val="Numeropagina"/>
                        <w:color w:val="595959" w:themeColor="text1" w:themeTint="A6"/>
                        <w:sz w:val="20"/>
                      </w:rPr>
                      <w:instrText>PAGE   \* MERGEFORMAT</w:instrText>
                    </w:r>
                    <w:r w:rsidRPr="0017739C">
                      <w:rPr>
                        <w:rStyle w:val="Numeropagina"/>
                        <w:color w:val="595959" w:themeColor="text1" w:themeTint="A6"/>
                        <w:sz w:val="20"/>
                      </w:rPr>
                      <w:fldChar w:fldCharType="separate"/>
                    </w:r>
                    <w:r w:rsidR="00F80855">
                      <w:rPr>
                        <w:rStyle w:val="Numeropagina"/>
                        <w:noProof/>
                        <w:color w:val="595959" w:themeColor="text1" w:themeTint="A6"/>
                        <w:sz w:val="20"/>
                      </w:rPr>
                      <w:t>2</w:t>
                    </w:r>
                    <w:r w:rsidRPr="0017739C">
                      <w:rPr>
                        <w:rStyle w:val="Numeropagina"/>
                        <w:color w:val="595959" w:themeColor="text1" w:themeTint="A6"/>
                        <w:sz w:val="20"/>
                      </w:rPr>
                      <w:fldChar w:fldCharType="end"/>
                    </w:r>
                  </w:p>
                </w:txbxContent>
              </v:textbox>
              <w10:wrap anchory="page"/>
            </v:shape>
          </w:pict>
        </mc:Fallback>
      </mc:AlternateContent>
    </w:r>
    <w:r>
      <w:t>Ti</w:t>
    </w:r>
    <w:r w:rsidRPr="003645B3">
      <w:t xml:space="preserve">tolo </w:t>
    </w:r>
    <w:r>
      <w:t>del documento ed eventuale versione</w:t>
    </w:r>
  </w:p>
  <w:p w:rsidR="006E3E2F" w:rsidRPr="00D92457" w:rsidRDefault="006E3E2F" w:rsidP="002A62CB">
    <w:pPr>
      <w:pStyle w:val="Pidipaginadispari-ACT"/>
      <w:jc w:val="right"/>
    </w:pPr>
    <w:r>
      <w:rPr>
        <w:noProof/>
        <w:lang w:eastAsia="it-IT"/>
      </w:rPr>
      <w:drawing>
        <wp:anchor distT="0" distB="0" distL="114300" distR="114300" simplePos="0" relativeHeight="251700224" behindDoc="1" locked="1" layoutInCell="1" allowOverlap="1" wp14:anchorId="0523E2FF" wp14:editId="4CC8144C">
          <wp:simplePos x="0" y="0"/>
          <wp:positionH relativeFrom="column">
            <wp:posOffset>-781050</wp:posOffset>
          </wp:positionH>
          <wp:positionV relativeFrom="page">
            <wp:posOffset>7157720</wp:posOffset>
          </wp:positionV>
          <wp:extent cx="7653600" cy="3819600"/>
          <wp:effectExtent l="0" t="0" r="0" b="0"/>
          <wp:wrapNone/>
          <wp:docPr id="26" name="Immagine 26" descr="bottom-word-0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ttom-word-04-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600" cy="38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457">
      <w:t>A</w:t>
    </w:r>
    <w:r>
      <w:t>utorità Urbana di Torino  – Eventuale ufficio</w:t>
    </w:r>
  </w:p>
  <w:p w:rsidR="006E3E2F" w:rsidRDefault="006E3E2F" w:rsidP="002A62CB">
    <w:pPr>
      <w:pStyle w:val="Pidipaginadispari-AdG"/>
      <w:jc w:val="right"/>
    </w:pPr>
    <w:r>
      <w:t xml:space="preserve">Autorità </w:t>
    </w:r>
    <w:r w:rsidRPr="00D92457">
      <w:t>di Gestione del PON Città Metropolitane 2014-2020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Pr="006E2AE0" w:rsidRDefault="006E3E2F" w:rsidP="002A62CB">
    <w:pPr>
      <w:pStyle w:val="Pidipaginadispari-Titolodocumento"/>
    </w:pPr>
    <w:r w:rsidRPr="003645B3">
      <w:rPr>
        <w:noProof/>
        <w:lang w:eastAsia="it-IT"/>
      </w:rPr>
      <mc:AlternateContent>
        <mc:Choice Requires="wps">
          <w:drawing>
            <wp:anchor distT="0" distB="0" distL="114300" distR="114300" simplePos="0" relativeHeight="251673600" behindDoc="0" locked="0" layoutInCell="0" allowOverlap="1" wp14:anchorId="32BF8246" wp14:editId="77F58906">
              <wp:simplePos x="0" y="0"/>
              <wp:positionH relativeFrom="column">
                <wp:posOffset>5770245</wp:posOffset>
              </wp:positionH>
              <wp:positionV relativeFrom="page">
                <wp:posOffset>9932454</wp:posOffset>
              </wp:positionV>
              <wp:extent cx="457835" cy="240030"/>
              <wp:effectExtent l="0" t="0" r="0" b="0"/>
              <wp:wrapNone/>
              <wp:docPr id="3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40030"/>
                      </a:xfrm>
                      <a:prstGeom prst="rect">
                        <a:avLst/>
                      </a:prstGeom>
                      <a:noFill/>
                      <a:ln w="9525">
                        <a:noFill/>
                        <a:miter lim="800000"/>
                        <a:headEnd/>
                        <a:tailEnd/>
                      </a:ln>
                    </wps:spPr>
                    <wps:txbx>
                      <w:txbxContent>
                        <w:p w:rsidR="006E3E2F" w:rsidRPr="0079723C" w:rsidRDefault="006E3E2F" w:rsidP="0017739C">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3</w:t>
                          </w:r>
                          <w:r w:rsidRPr="0079723C">
                            <w:rPr>
                              <w:rStyle w:val="Numeropagina"/>
                              <w:color w:val="595959" w:themeColor="text1" w:themeTint="A6"/>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54.35pt;margin-top:782.1pt;width:36.05pt;height:18.9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" o:allowincell="f" filled="f" stroked="f">
              <v:textbox style="mso-fit-shape-to-text:t">
                <w:txbxContent>
                  <w:p w:rsidR="006E3E2F" w:rsidRPr="0079723C" w:rsidRDefault="006E3E2F" w:rsidP="0017739C">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Pr>
                        <w:rStyle w:val="Numeropagina"/>
                        <w:noProof/>
                        <w:color w:val="595959" w:themeColor="text1" w:themeTint="A6"/>
                        <w:sz w:val="18"/>
                        <w:szCs w:val="18"/>
                      </w:rPr>
                      <w:t>3</w:t>
                    </w:r>
                    <w:r w:rsidRPr="0079723C">
                      <w:rPr>
                        <w:rStyle w:val="Numeropagina"/>
                        <w:color w:val="595959" w:themeColor="text1" w:themeTint="A6"/>
                        <w:sz w:val="18"/>
                        <w:szCs w:val="18"/>
                      </w:rPr>
                      <w:fldChar w:fldCharType="end"/>
                    </w:r>
                  </w:p>
                </w:txbxContent>
              </v:textbox>
              <w10:wrap anchory="page"/>
            </v:shape>
          </w:pict>
        </mc:Fallback>
      </mc:AlternateContent>
    </w:r>
    <w:r>
      <w:rPr>
        <w:noProof/>
        <w:lang w:eastAsia="it-IT"/>
      </w:rPr>
      <w:drawing>
        <wp:anchor distT="0" distB="0" distL="114300" distR="114300" simplePos="0" relativeHeight="251669504" behindDoc="1" locked="1" layoutInCell="1" allowOverlap="1" wp14:anchorId="2196A3F7" wp14:editId="2B1D0D14">
          <wp:simplePos x="0" y="0"/>
          <wp:positionH relativeFrom="column">
            <wp:posOffset>-770890</wp:posOffset>
          </wp:positionH>
          <wp:positionV relativeFrom="page">
            <wp:posOffset>7162800</wp:posOffset>
          </wp:positionV>
          <wp:extent cx="7639050" cy="3819525"/>
          <wp:effectExtent l="0" t="0" r="635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ttom-word-04-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9050" cy="3819525"/>
                  </a:xfrm>
                  <a:prstGeom prst="rect">
                    <a:avLst/>
                  </a:prstGeom>
                  <a:noFill/>
                  <a:ln>
                    <a:noFill/>
                  </a:ln>
                </pic:spPr>
              </pic:pic>
            </a:graphicData>
          </a:graphic>
          <wp14:sizeRelH relativeFrom="margin">
            <wp14:pctWidth>0</wp14:pctWidth>
          </wp14:sizeRelH>
          <wp14:sizeRelV relativeFrom="margin">
            <wp14:pctHeight>0</wp14:pctHeight>
          </wp14:sizeRelV>
        </wp:anchor>
      </w:drawing>
    </w:r>
    <w:r>
      <w:t>Ti</w:t>
    </w:r>
    <w:r w:rsidRPr="003645B3">
      <w:t xml:space="preserve">tolo </w:t>
    </w:r>
    <w:r>
      <w:t>del documento ed eventuale versione</w:t>
    </w:r>
  </w:p>
  <w:p w:rsidR="006E3E2F" w:rsidRPr="00AB7F5A" w:rsidRDefault="006E3E2F" w:rsidP="002A62CB">
    <w:pPr>
      <w:pStyle w:val="Pidipaginadispari-ACT"/>
    </w:pPr>
    <w:r>
      <w:t xml:space="preserve">Autorità Urbana di Torino  – Eventuale </w:t>
    </w:r>
    <w:proofErr w:type="spellStart"/>
    <w:r>
      <w:t>utticio</w:t>
    </w:r>
    <w:proofErr w:type="spellEnd"/>
    <w:r>
      <w:t xml:space="preserve"> </w:t>
    </w:r>
  </w:p>
  <w:p w:rsidR="006E3E2F" w:rsidRDefault="006E3E2F" w:rsidP="002A62CB">
    <w:pPr>
      <w:pStyle w:val="Pidipaginadispari-AdG"/>
    </w:pPr>
    <w:r>
      <w:t xml:space="preserve">Autorità </w:t>
    </w:r>
    <w:r w:rsidRPr="00AB7F5A">
      <w:t xml:space="preserve">di Gestione </w:t>
    </w:r>
    <w:r>
      <w:t>del PON Città Metropolitane 2014-2020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Pr="006E2AE0" w:rsidRDefault="006E3E2F" w:rsidP="002A62CB">
    <w:pPr>
      <w:pStyle w:val="Pidipaginadispari-Titolodocumento"/>
      <w:jc w:val="right"/>
    </w:pPr>
    <w:r w:rsidRPr="00913C7E">
      <w:rPr>
        <w:noProof/>
        <w:color w:val="E20019"/>
        <w:lang w:eastAsia="it-IT"/>
      </w:rPr>
      <mc:AlternateContent>
        <mc:Choice Requires="wps">
          <w:drawing>
            <wp:anchor distT="0" distB="0" distL="114300" distR="114300" simplePos="0" relativeHeight="251710464" behindDoc="0" locked="0" layoutInCell="0" allowOverlap="1" wp14:anchorId="1D8BCDF9" wp14:editId="17698208">
              <wp:simplePos x="0" y="0"/>
              <wp:positionH relativeFrom="column">
                <wp:posOffset>0</wp:posOffset>
              </wp:positionH>
              <wp:positionV relativeFrom="page">
                <wp:posOffset>9921429</wp:posOffset>
              </wp:positionV>
              <wp:extent cx="457835" cy="255270"/>
              <wp:effectExtent l="0" t="0" r="0" b="0"/>
              <wp:wrapNone/>
              <wp:docPr id="4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55270"/>
                      </a:xfrm>
                      <a:prstGeom prst="rect">
                        <a:avLst/>
                      </a:prstGeom>
                      <a:noFill/>
                      <a:ln w="9525">
                        <a:noFill/>
                        <a:miter lim="800000"/>
                        <a:headEnd/>
                        <a:tailEnd/>
                      </a:ln>
                    </wps:spPr>
                    <wps:txbx>
                      <w:txbxContent>
                        <w:p w:rsidR="006E3E2F" w:rsidRPr="0017739C" w:rsidRDefault="006E3E2F" w:rsidP="0017739C">
                          <w:pPr>
                            <w:pStyle w:val="Pidipagina"/>
                            <w:jc w:val="left"/>
                            <w:rPr>
                              <w:rStyle w:val="Numeropagina"/>
                              <w:color w:val="595959" w:themeColor="text1" w:themeTint="A6"/>
                              <w:sz w:val="20"/>
                            </w:rPr>
                          </w:pPr>
                          <w:r w:rsidRPr="0017739C">
                            <w:rPr>
                              <w:rStyle w:val="Numeropagina"/>
                              <w:color w:val="595959" w:themeColor="text1" w:themeTint="A6"/>
                              <w:sz w:val="20"/>
                            </w:rPr>
                            <w:fldChar w:fldCharType="begin"/>
                          </w:r>
                          <w:r w:rsidRPr="0017739C">
                            <w:rPr>
                              <w:rStyle w:val="Numeropagina"/>
                              <w:color w:val="595959" w:themeColor="text1" w:themeTint="A6"/>
                              <w:sz w:val="20"/>
                            </w:rPr>
                            <w:instrText>PAGE   \* MERGEFORMAT</w:instrText>
                          </w:r>
                          <w:r w:rsidRPr="0017739C">
                            <w:rPr>
                              <w:rStyle w:val="Numeropagina"/>
                              <w:color w:val="595959" w:themeColor="text1" w:themeTint="A6"/>
                              <w:sz w:val="20"/>
                            </w:rPr>
                            <w:fldChar w:fldCharType="separate"/>
                          </w:r>
                          <w:r w:rsidR="00BB13BB">
                            <w:rPr>
                              <w:rStyle w:val="Numeropagina"/>
                              <w:noProof/>
                              <w:color w:val="595959" w:themeColor="text1" w:themeTint="A6"/>
                              <w:sz w:val="20"/>
                            </w:rPr>
                            <w:t>4</w:t>
                          </w:r>
                          <w:r w:rsidRPr="0017739C">
                            <w:rPr>
                              <w:rStyle w:val="Numeropagina"/>
                              <w:color w:val="595959" w:themeColor="text1" w:themeTint="A6"/>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781.2pt;width:36.05pt;height:20.1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" o:allowincell="f" filled="f" stroked="f">
              <v:textbox style="mso-fit-shape-to-text:t">
                <w:txbxContent>
                  <w:p w:rsidR="006E3E2F" w:rsidRPr="0017739C" w:rsidRDefault="006E3E2F" w:rsidP="0017739C">
                    <w:pPr>
                      <w:pStyle w:val="Pidipagina"/>
                      <w:jc w:val="left"/>
                      <w:rPr>
                        <w:rStyle w:val="Numeropagina"/>
                        <w:color w:val="595959" w:themeColor="text1" w:themeTint="A6"/>
                        <w:sz w:val="20"/>
                      </w:rPr>
                    </w:pPr>
                    <w:r w:rsidRPr="0017739C">
                      <w:rPr>
                        <w:rStyle w:val="Numeropagina"/>
                        <w:color w:val="595959" w:themeColor="text1" w:themeTint="A6"/>
                        <w:sz w:val="20"/>
                      </w:rPr>
                      <w:fldChar w:fldCharType="begin"/>
                    </w:r>
                    <w:r w:rsidRPr="0017739C">
                      <w:rPr>
                        <w:rStyle w:val="Numeropagina"/>
                        <w:color w:val="595959" w:themeColor="text1" w:themeTint="A6"/>
                        <w:sz w:val="20"/>
                      </w:rPr>
                      <w:instrText>PAGE   \* MERGEFORMAT</w:instrText>
                    </w:r>
                    <w:r w:rsidRPr="0017739C">
                      <w:rPr>
                        <w:rStyle w:val="Numeropagina"/>
                        <w:color w:val="595959" w:themeColor="text1" w:themeTint="A6"/>
                        <w:sz w:val="20"/>
                      </w:rPr>
                      <w:fldChar w:fldCharType="separate"/>
                    </w:r>
                    <w:r w:rsidR="00BB13BB">
                      <w:rPr>
                        <w:rStyle w:val="Numeropagina"/>
                        <w:noProof/>
                        <w:color w:val="595959" w:themeColor="text1" w:themeTint="A6"/>
                        <w:sz w:val="20"/>
                      </w:rPr>
                      <w:t>4</w:t>
                    </w:r>
                    <w:r w:rsidRPr="0017739C">
                      <w:rPr>
                        <w:rStyle w:val="Numeropagina"/>
                        <w:color w:val="595959" w:themeColor="text1" w:themeTint="A6"/>
                        <w:sz w:val="20"/>
                      </w:rPr>
                      <w:fldChar w:fldCharType="end"/>
                    </w:r>
                  </w:p>
                </w:txbxContent>
              </v:textbox>
              <w10:wrap anchory="page"/>
            </v:shape>
          </w:pict>
        </mc:Fallback>
      </mc:AlternateContent>
    </w:r>
    <w:r w:rsidRPr="00496E69">
      <w:t xml:space="preserve"> </w:t>
    </w:r>
    <w:r>
      <w:rPr>
        <w:noProof/>
        <w:color w:val="E20019"/>
        <w:lang w:eastAsia="it-IT"/>
      </w:rPr>
      <w:t>Avviso pubblico URBIS</w:t>
    </w:r>
  </w:p>
  <w:p w:rsidR="006E3E2F" w:rsidRPr="00D92457" w:rsidRDefault="006E3E2F" w:rsidP="002A62CB">
    <w:pPr>
      <w:pStyle w:val="Pidipaginadispari-ACT"/>
      <w:jc w:val="right"/>
    </w:pPr>
    <w:r>
      <w:rPr>
        <w:noProof/>
        <w:lang w:eastAsia="it-IT"/>
      </w:rPr>
      <w:drawing>
        <wp:anchor distT="0" distB="0" distL="114300" distR="114300" simplePos="0" relativeHeight="251711488" behindDoc="1" locked="1" layoutInCell="1" allowOverlap="1" wp14:anchorId="45AE25B4" wp14:editId="44E93817">
          <wp:simplePos x="0" y="0"/>
          <wp:positionH relativeFrom="column">
            <wp:posOffset>-775970</wp:posOffset>
          </wp:positionH>
          <wp:positionV relativeFrom="page">
            <wp:posOffset>7162800</wp:posOffset>
          </wp:positionV>
          <wp:extent cx="7639050" cy="3819525"/>
          <wp:effectExtent l="0" t="0" r="635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ttom-word-04-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9050" cy="3819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t xml:space="preserve">Autorità Urbana di Bari </w:t>
    </w:r>
  </w:p>
  <w:p w:rsidR="006E3E2F" w:rsidRDefault="006E3E2F" w:rsidP="002A62CB">
    <w:pPr>
      <w:pStyle w:val="Pidipaginadispari-AdG"/>
      <w:jc w:val="right"/>
    </w:pPr>
    <w:r>
      <w:t xml:space="preserve">Autorità </w:t>
    </w:r>
    <w:r w:rsidRPr="00D92457">
      <w:t>di Gestione del PON Città Metropolitane 2014-2020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Pr="004E206E" w:rsidRDefault="006E3E2F" w:rsidP="004F7918">
    <w:pPr>
      <w:pStyle w:val="Pidipaginadispari-Titolodocumento"/>
      <w:rPr>
        <w:color w:val="E20019"/>
      </w:rPr>
    </w:pPr>
    <w:r w:rsidRPr="004E206E">
      <w:rPr>
        <w:noProof/>
        <w:color w:val="E20019"/>
        <w:lang w:eastAsia="it-IT"/>
      </w:rPr>
      <mc:AlternateContent>
        <mc:Choice Requires="wps">
          <w:drawing>
            <wp:anchor distT="0" distB="0" distL="114300" distR="114300" simplePos="0" relativeHeight="251705344" behindDoc="0" locked="0" layoutInCell="0" allowOverlap="1" wp14:anchorId="4219B20E" wp14:editId="6ED0ABE8">
              <wp:simplePos x="0" y="0"/>
              <wp:positionH relativeFrom="column">
                <wp:posOffset>5770245</wp:posOffset>
              </wp:positionH>
              <wp:positionV relativeFrom="page">
                <wp:posOffset>9932454</wp:posOffset>
              </wp:positionV>
              <wp:extent cx="457835" cy="240030"/>
              <wp:effectExtent l="0" t="0" r="0" b="0"/>
              <wp:wrapNone/>
              <wp:docPr id="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40030"/>
                      </a:xfrm>
                      <a:prstGeom prst="rect">
                        <a:avLst/>
                      </a:prstGeom>
                      <a:noFill/>
                      <a:ln w="9525">
                        <a:noFill/>
                        <a:miter lim="800000"/>
                        <a:headEnd/>
                        <a:tailEnd/>
                      </a:ln>
                    </wps:spPr>
                    <wps:txbx>
                      <w:txbxContent>
                        <w:p w:rsidR="006E3E2F" w:rsidRPr="0079723C" w:rsidRDefault="006E3E2F" w:rsidP="004F7918">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sidR="00BB13BB">
                            <w:rPr>
                              <w:rStyle w:val="Numeropagina"/>
                              <w:noProof/>
                              <w:color w:val="595959" w:themeColor="text1" w:themeTint="A6"/>
                              <w:sz w:val="18"/>
                              <w:szCs w:val="18"/>
                            </w:rPr>
                            <w:t>5</w:t>
                          </w:r>
                          <w:r w:rsidRPr="0079723C">
                            <w:rPr>
                              <w:rStyle w:val="Numeropagina"/>
                              <w:color w:val="595959" w:themeColor="text1" w:themeTint="A6"/>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54.35pt;margin-top:782.1pt;width:36.05pt;height:18.9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" o:allowincell="f" filled="f" stroked="f">
              <v:textbox style="mso-fit-shape-to-text:t">
                <w:txbxContent>
                  <w:p w:rsidR="006E3E2F" w:rsidRPr="0079723C" w:rsidRDefault="006E3E2F" w:rsidP="004F7918">
                    <w:pPr>
                      <w:pStyle w:val="Pidipagina"/>
                      <w:jc w:val="right"/>
                      <w:rPr>
                        <w:rStyle w:val="Numeropagina"/>
                        <w:color w:val="595959" w:themeColor="text1" w:themeTint="A6"/>
                        <w:sz w:val="18"/>
                        <w:szCs w:val="18"/>
                      </w:rPr>
                    </w:pPr>
                    <w:r w:rsidRPr="0079723C">
                      <w:rPr>
                        <w:rStyle w:val="Numeropagina"/>
                        <w:color w:val="595959" w:themeColor="text1" w:themeTint="A6"/>
                        <w:sz w:val="18"/>
                        <w:szCs w:val="18"/>
                      </w:rPr>
                      <w:fldChar w:fldCharType="begin"/>
                    </w:r>
                    <w:r w:rsidRPr="0079723C">
                      <w:rPr>
                        <w:rStyle w:val="Numeropagina"/>
                        <w:color w:val="595959" w:themeColor="text1" w:themeTint="A6"/>
                        <w:sz w:val="18"/>
                        <w:szCs w:val="18"/>
                      </w:rPr>
                      <w:instrText>PAGE   \* MERGEFORMAT</w:instrText>
                    </w:r>
                    <w:r w:rsidRPr="0079723C">
                      <w:rPr>
                        <w:rStyle w:val="Numeropagina"/>
                        <w:color w:val="595959" w:themeColor="text1" w:themeTint="A6"/>
                        <w:sz w:val="18"/>
                        <w:szCs w:val="18"/>
                      </w:rPr>
                      <w:fldChar w:fldCharType="separate"/>
                    </w:r>
                    <w:r w:rsidR="00BB13BB">
                      <w:rPr>
                        <w:rStyle w:val="Numeropagina"/>
                        <w:noProof/>
                        <w:color w:val="595959" w:themeColor="text1" w:themeTint="A6"/>
                        <w:sz w:val="18"/>
                        <w:szCs w:val="18"/>
                      </w:rPr>
                      <w:t>5</w:t>
                    </w:r>
                    <w:r w:rsidRPr="0079723C">
                      <w:rPr>
                        <w:rStyle w:val="Numeropagina"/>
                        <w:color w:val="595959" w:themeColor="text1" w:themeTint="A6"/>
                        <w:sz w:val="18"/>
                        <w:szCs w:val="18"/>
                      </w:rPr>
                      <w:fldChar w:fldCharType="end"/>
                    </w:r>
                  </w:p>
                </w:txbxContent>
              </v:textbox>
              <w10:wrap anchory="page"/>
            </v:shape>
          </w:pict>
        </mc:Fallback>
      </mc:AlternateContent>
    </w:r>
    <w:r w:rsidRPr="004E206E">
      <w:rPr>
        <w:noProof/>
        <w:color w:val="E20019"/>
        <w:lang w:eastAsia="it-IT"/>
      </w:rPr>
      <w:drawing>
        <wp:anchor distT="0" distB="0" distL="114300" distR="114300" simplePos="0" relativeHeight="251704320" behindDoc="1" locked="1" layoutInCell="1" allowOverlap="1" wp14:anchorId="565FE7E7" wp14:editId="3850763D">
          <wp:simplePos x="0" y="0"/>
          <wp:positionH relativeFrom="column">
            <wp:posOffset>-770890</wp:posOffset>
          </wp:positionH>
          <wp:positionV relativeFrom="page">
            <wp:posOffset>7162800</wp:posOffset>
          </wp:positionV>
          <wp:extent cx="7639050" cy="3819525"/>
          <wp:effectExtent l="0" t="0" r="635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ttom-word-04-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9050" cy="3819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E69">
      <w:t xml:space="preserve"> </w:t>
    </w:r>
    <w:r w:rsidRPr="00496E69">
      <w:rPr>
        <w:noProof/>
        <w:color w:val="E20019"/>
        <w:lang w:eastAsia="it-IT"/>
      </w:rPr>
      <w:t>Avviso pubblico URBIS</w:t>
    </w:r>
  </w:p>
  <w:p w:rsidR="006E3E2F" w:rsidRPr="00AB7F5A" w:rsidRDefault="006E3E2F" w:rsidP="004F7918">
    <w:pPr>
      <w:pStyle w:val="Pidipaginadispari-ACT"/>
    </w:pPr>
    <w:r>
      <w:t>Autorità Urbana di Bari  – Eventuale ufficio</w:t>
    </w:r>
  </w:p>
  <w:p w:rsidR="006E3E2F" w:rsidRPr="004F7918" w:rsidRDefault="006E3E2F" w:rsidP="004F7918">
    <w:pPr>
      <w:pStyle w:val="Pidipaginadispari-AdG"/>
    </w:pPr>
    <w:r>
      <w:t xml:space="preserve">Autorità </w:t>
    </w:r>
    <w:r w:rsidRPr="00AB7F5A">
      <w:t xml:space="preserve">di Gestione </w:t>
    </w:r>
    <w:r>
      <w:t>del PON Città Metropolitane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1D" w:rsidRDefault="00E2211D" w:rsidP="0045792D">
      <w:pPr>
        <w:spacing w:after="0" w:line="240" w:lineRule="auto"/>
      </w:pPr>
      <w:r>
        <w:separator/>
      </w:r>
    </w:p>
  </w:footnote>
  <w:footnote w:type="continuationSeparator" w:id="0">
    <w:p w:rsidR="00E2211D" w:rsidRDefault="00E2211D" w:rsidP="0045792D">
      <w:pPr>
        <w:spacing w:after="0" w:line="240" w:lineRule="auto"/>
      </w:pPr>
      <w:r>
        <w:continuationSeparator/>
      </w:r>
    </w:p>
  </w:footnote>
  <w:footnote w:id="1">
    <w:p w:rsidR="00E706B8" w:rsidRPr="008B707A" w:rsidRDefault="00E706B8" w:rsidP="00E706B8">
      <w:pPr>
        <w:pStyle w:val="footnotedescription"/>
        <w:spacing w:after="13"/>
        <w:ind w:right="0"/>
        <w:jc w:val="left"/>
        <w:rPr>
          <w:rFonts w:asciiTheme="minorHAnsi" w:hAnsiTheme="minorHAnsi"/>
          <w:sz w:val="18"/>
          <w:szCs w:val="18"/>
        </w:rPr>
      </w:pPr>
      <w:r w:rsidRPr="008B707A">
        <w:rPr>
          <w:rStyle w:val="footnotemark"/>
          <w:rFonts w:asciiTheme="minorHAnsi" w:hAnsiTheme="minorHAnsi"/>
          <w:sz w:val="18"/>
          <w:szCs w:val="18"/>
        </w:rPr>
        <w:footnoteRef/>
      </w:r>
      <w:r w:rsidRPr="008B707A">
        <w:rPr>
          <w:rStyle w:val="footnotemark"/>
          <w:rFonts w:asciiTheme="minorHAnsi" w:hAnsiTheme="minorHAnsi"/>
          <w:sz w:val="18"/>
          <w:szCs w:val="18"/>
        </w:rPr>
        <w:t xml:space="preserve"> </w:t>
      </w:r>
      <w:r w:rsidRPr="008B707A">
        <w:rPr>
          <w:rFonts w:asciiTheme="minorHAnsi" w:hAnsiTheme="minorHAnsi"/>
          <w:sz w:val="18"/>
          <w:szCs w:val="18"/>
        </w:rPr>
        <w:t xml:space="preserve">Pubblicato nella G.U.U.E. 24 dicembre 2013, n. L 352. </w:t>
      </w:r>
    </w:p>
  </w:footnote>
  <w:footnote w:id="2">
    <w:p w:rsidR="00E706B8" w:rsidRPr="008B707A" w:rsidRDefault="00E706B8" w:rsidP="00E706B8">
      <w:pPr>
        <w:pStyle w:val="footnotedescription"/>
        <w:spacing w:line="283" w:lineRule="auto"/>
        <w:ind w:right="0"/>
        <w:rPr>
          <w:rFonts w:asciiTheme="minorHAnsi" w:hAnsiTheme="minorHAnsi"/>
          <w:sz w:val="18"/>
          <w:szCs w:val="18"/>
        </w:rPr>
      </w:pPr>
      <w:r w:rsidRPr="008B707A">
        <w:rPr>
          <w:rStyle w:val="footnotemark"/>
          <w:rFonts w:asciiTheme="minorHAnsi" w:hAnsiTheme="minorHAnsi"/>
          <w:sz w:val="18"/>
          <w:szCs w:val="18"/>
        </w:rPr>
        <w:footnoteRef/>
      </w:r>
      <w:r w:rsidRPr="008B707A">
        <w:rPr>
          <w:rFonts w:asciiTheme="minorHAnsi" w:hAnsiTheme="minorHAnsi"/>
          <w:sz w:val="18"/>
          <w:szCs w:val="18"/>
        </w:rPr>
        <w:t xml:space="preserve"> Per “impresa unica” si intende l’impresa beneficiaria e le imprese, a monte e a valle, ad essa legate da uno dei rapporti di collegamento indicati all’art. 2, par. 2, del Reg.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sz w:val="18"/>
          <w:szCs w:val="18"/>
        </w:rPr>
        <w:t xml:space="preserve"> 1407/2013.  </w:t>
      </w:r>
    </w:p>
  </w:footnote>
  <w:footnote w:id="3">
    <w:p w:rsidR="00E706B8" w:rsidRPr="008B707A" w:rsidRDefault="00E706B8" w:rsidP="00E706B8">
      <w:pPr>
        <w:pStyle w:val="footnotedescription"/>
        <w:spacing w:line="261" w:lineRule="auto"/>
        <w:rPr>
          <w:rFonts w:asciiTheme="minorHAnsi" w:hAnsiTheme="minorHAnsi"/>
          <w:sz w:val="18"/>
          <w:szCs w:val="18"/>
        </w:rPr>
      </w:pPr>
      <w:r w:rsidRPr="008B707A">
        <w:rPr>
          <w:rStyle w:val="footnotemark"/>
          <w:rFonts w:asciiTheme="minorHAnsi" w:hAnsiTheme="minorHAnsi"/>
          <w:sz w:val="18"/>
          <w:szCs w:val="18"/>
        </w:rPr>
        <w:footnoteRef/>
      </w:r>
      <w:r w:rsidRPr="008B707A">
        <w:rPr>
          <w:rFonts w:asciiTheme="minorHAnsi" w:hAnsiTheme="minorHAnsi"/>
          <w:sz w:val="18"/>
          <w:szCs w:val="18"/>
        </w:rPr>
        <w:t xml:space="preserve"> Il periodo di tre esercizi finanziari viene determinato facendo riferimento agli esercizi finanziari utilizzati dall’impresa ed è valutato su base mobile (tenendo conto dell’esercizio finanziario in questione e dei due esercizi finanziari precedenti), come previsto dall’art. 3, par. 5, e dal considerando 10 del Reg.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i/>
          <w:sz w:val="18"/>
          <w:szCs w:val="18"/>
        </w:rPr>
        <w:t xml:space="preserve"> </w:t>
      </w:r>
      <w:r w:rsidRPr="008B707A">
        <w:rPr>
          <w:rFonts w:asciiTheme="minorHAnsi" w:hAnsiTheme="minorHAnsi"/>
          <w:sz w:val="18"/>
          <w:szCs w:val="18"/>
        </w:rPr>
        <w:t xml:space="preserve">1407/2013. </w:t>
      </w:r>
    </w:p>
  </w:footnote>
  <w:footnote w:id="4">
    <w:p w:rsidR="00E706B8" w:rsidRPr="0096761A" w:rsidRDefault="00E706B8" w:rsidP="00E706B8">
      <w:pPr>
        <w:pStyle w:val="footnotedescription"/>
        <w:spacing w:line="250" w:lineRule="auto"/>
        <w:rPr>
          <w:rFonts w:asciiTheme="minorHAnsi" w:hAnsiTheme="minorHAnsi"/>
          <w:sz w:val="20"/>
          <w:szCs w:val="20"/>
        </w:rPr>
      </w:pPr>
      <w:r w:rsidRPr="008B707A">
        <w:rPr>
          <w:rStyle w:val="footnotemark"/>
          <w:rFonts w:asciiTheme="minorHAnsi" w:hAnsiTheme="minorHAnsi"/>
          <w:sz w:val="18"/>
          <w:szCs w:val="18"/>
        </w:rPr>
        <w:footnoteRef/>
      </w:r>
      <w:r w:rsidRPr="008B707A">
        <w:rPr>
          <w:rFonts w:asciiTheme="minorHAnsi" w:hAnsiTheme="minorHAnsi"/>
          <w:sz w:val="18"/>
          <w:szCs w:val="18"/>
        </w:rPr>
        <w:t xml:space="preserve"> Gli aiuti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sz w:val="18"/>
          <w:szCs w:val="18"/>
        </w:rPr>
        <w:t xml:space="preserve"> non possono essere utilizzati per l’acquisto di veicoli destinati al trasporto di merci su strada. Se un’impresa che effettua trasporto di merci su strada per conto terzi esercita anche altre attività soggette al massimale di € 200.000,00, all’impresa si applica tale massimale purché sia dimostrabile che l’attività di trasporto merci su strada non tragga un vantaggio superiore a € 100.000,00.</w:t>
      </w:r>
      <w:r w:rsidRPr="0096761A">
        <w:rPr>
          <w:rFonts w:asciiTheme="minorHAnsi" w:hAnsiTheme="minorHAnsi"/>
          <w:sz w:val="20"/>
          <w:szCs w:val="20"/>
        </w:rPr>
        <w:t xml:space="preserve">  </w:t>
      </w:r>
    </w:p>
  </w:footnote>
  <w:footnote w:id="5">
    <w:p w:rsidR="00E706B8" w:rsidRPr="008B707A" w:rsidRDefault="00E706B8" w:rsidP="00E706B8">
      <w:pPr>
        <w:pStyle w:val="footnotedescription"/>
        <w:ind w:right="0"/>
        <w:rPr>
          <w:rFonts w:asciiTheme="minorHAnsi" w:hAnsiTheme="minorHAnsi"/>
          <w:sz w:val="18"/>
          <w:szCs w:val="18"/>
        </w:rPr>
      </w:pPr>
      <w:r w:rsidRPr="008B707A">
        <w:rPr>
          <w:rStyle w:val="footnotemark"/>
          <w:rFonts w:asciiTheme="minorHAnsi" w:hAnsiTheme="minorHAnsi"/>
          <w:sz w:val="18"/>
          <w:szCs w:val="18"/>
        </w:rPr>
        <w:footnoteRef/>
      </w:r>
      <w:r w:rsidRPr="008B707A">
        <w:rPr>
          <w:rFonts w:asciiTheme="minorHAnsi" w:hAnsiTheme="minorHAnsi"/>
          <w:sz w:val="18"/>
          <w:szCs w:val="18"/>
        </w:rPr>
        <w:t xml:space="preserve"> Tuttavia se un’impresa operante nel settore della pesca e dell’acquacoltura opera anche in uno o più settori o svolge anche altre attività che rientrano nel campo di applicazione del Reg.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sz w:val="18"/>
          <w:szCs w:val="18"/>
        </w:rPr>
        <w:t xml:space="preserve"> 1407/2013, quest’ultimo si applica agli aiuti concessi in relazione a tali ulteriori settori o attività purché sia dimostrabile che le attività di pesca e acquacoltura non beneficiano di aiuti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sz w:val="18"/>
          <w:szCs w:val="18"/>
        </w:rPr>
        <w:t xml:space="preserve"> concessi sulla base del Reg. 1407/2013.  </w:t>
      </w:r>
    </w:p>
  </w:footnote>
  <w:footnote w:id="6">
    <w:p w:rsidR="00E706B8" w:rsidRPr="008B707A" w:rsidRDefault="00E706B8" w:rsidP="00E706B8">
      <w:pPr>
        <w:pStyle w:val="footnotedescription"/>
        <w:spacing w:line="241" w:lineRule="auto"/>
        <w:rPr>
          <w:rFonts w:asciiTheme="minorHAnsi" w:hAnsiTheme="minorHAnsi"/>
          <w:sz w:val="18"/>
          <w:szCs w:val="18"/>
        </w:rPr>
      </w:pPr>
      <w:r w:rsidRPr="008B707A">
        <w:rPr>
          <w:rStyle w:val="footnotemark"/>
          <w:rFonts w:asciiTheme="minorHAnsi" w:hAnsiTheme="minorHAnsi"/>
          <w:sz w:val="18"/>
          <w:szCs w:val="18"/>
        </w:rPr>
        <w:footnoteRef/>
      </w:r>
      <w:r w:rsidRPr="008B707A">
        <w:rPr>
          <w:rFonts w:asciiTheme="minorHAnsi" w:hAnsiTheme="minorHAnsi"/>
          <w:sz w:val="18"/>
          <w:szCs w:val="18"/>
        </w:rPr>
        <w:t xml:space="preserve"> Tuttavia se un’impresa operante nel settore della produzione primaria dei prodotti agricoli opera anche in uno o più settori o svolge anche altre attività che rientrano nel campo di applicazione del Reg.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sz w:val="18"/>
          <w:szCs w:val="18"/>
        </w:rPr>
        <w:t xml:space="preserve"> 1407/2013, quest’ultimo si applica agli aiuti concessi in relazione a tali ulteriori settori o attività purché sia dimostrabile che l’attività di produzione primaria di prodotti agricoli non beneficia di aiuti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sz w:val="18"/>
          <w:szCs w:val="18"/>
        </w:rPr>
        <w:t xml:space="preserve"> concessi sulla base del Reg. 1407/2013. </w:t>
      </w:r>
    </w:p>
    <w:p w:rsidR="00E706B8" w:rsidRPr="0096761A" w:rsidRDefault="00E706B8" w:rsidP="00E706B8">
      <w:pPr>
        <w:pStyle w:val="footnotedescription"/>
        <w:spacing w:line="238" w:lineRule="auto"/>
        <w:rPr>
          <w:rFonts w:asciiTheme="minorHAnsi" w:hAnsiTheme="minorHAnsi"/>
          <w:sz w:val="20"/>
          <w:szCs w:val="20"/>
        </w:rPr>
      </w:pPr>
      <w:r w:rsidRPr="008B707A">
        <w:rPr>
          <w:rStyle w:val="footnotemark"/>
          <w:rFonts w:asciiTheme="minorHAnsi" w:hAnsiTheme="minorHAnsi"/>
          <w:sz w:val="18"/>
          <w:szCs w:val="18"/>
        </w:rPr>
        <w:t xml:space="preserve">7 </w:t>
      </w:r>
      <w:r w:rsidRPr="008B707A">
        <w:rPr>
          <w:sz w:val="18"/>
          <w:szCs w:val="18"/>
        </w:rPr>
        <w:t>T</w:t>
      </w:r>
      <w:r w:rsidRPr="008B707A">
        <w:rPr>
          <w:rFonts w:asciiTheme="minorHAnsi" w:hAnsiTheme="minorHAnsi"/>
          <w:sz w:val="18"/>
          <w:szCs w:val="18"/>
        </w:rPr>
        <w:t xml:space="preserve">uttavia se un’impresa operante nel settore della trasformazione e commercializzazione di prodotti agricoli nei casi esclusi indicati opera anche in uno o più settori o svolge anche altre attività che rientrano nel campo di applicazione del Reg.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sz w:val="18"/>
          <w:szCs w:val="18"/>
        </w:rPr>
        <w:t xml:space="preserve"> 1407/2013, quest’ultimo si applica agli aiuti concessi in relazione a tali ulteriori settori o attività purché sia dimostrabile che l’attività di trasformazione e commercializzazione di prodotti agricoli nei casi esclusi indicati non beneficia di aiuti </w:t>
      </w:r>
      <w:r w:rsidRPr="008B707A">
        <w:rPr>
          <w:rFonts w:asciiTheme="minorHAnsi" w:hAnsiTheme="minorHAnsi"/>
          <w:i/>
          <w:sz w:val="18"/>
          <w:szCs w:val="18"/>
        </w:rPr>
        <w:t xml:space="preserve">de </w:t>
      </w:r>
      <w:proofErr w:type="spellStart"/>
      <w:r w:rsidRPr="008B707A">
        <w:rPr>
          <w:rFonts w:asciiTheme="minorHAnsi" w:hAnsiTheme="minorHAnsi"/>
          <w:i/>
          <w:sz w:val="18"/>
          <w:szCs w:val="18"/>
        </w:rPr>
        <w:t>minimis</w:t>
      </w:r>
      <w:proofErr w:type="spellEnd"/>
      <w:r w:rsidRPr="008B707A">
        <w:rPr>
          <w:rFonts w:asciiTheme="minorHAnsi" w:hAnsiTheme="minorHAnsi"/>
          <w:sz w:val="18"/>
          <w:szCs w:val="18"/>
        </w:rPr>
        <w:t xml:space="preserve"> concessi sulla base del Reg. 1407/2013.</w:t>
      </w:r>
      <w:r w:rsidRPr="0096761A">
        <w:rPr>
          <w:rFonts w:asciiTheme="minorHAnsi" w:hAnsiTheme="minorHAnsi"/>
          <w:sz w:val="20"/>
          <w:szCs w:val="20"/>
        </w:rPr>
        <w:t xml:space="preserve"> </w:t>
      </w:r>
    </w:p>
  </w:footnote>
  <w:footnote w:id="7">
    <w:p w:rsidR="00E706B8" w:rsidRPr="008B707A" w:rsidRDefault="00E706B8" w:rsidP="00E706B8">
      <w:pPr>
        <w:pStyle w:val="footnotedescription"/>
        <w:spacing w:line="261" w:lineRule="auto"/>
        <w:rPr>
          <w:rFonts w:asciiTheme="minorHAnsi" w:hAnsiTheme="minorHAnsi"/>
          <w:sz w:val="18"/>
          <w:szCs w:val="18"/>
        </w:rPr>
      </w:pPr>
      <w:r w:rsidRPr="008B707A">
        <w:rPr>
          <w:rStyle w:val="footnotemark"/>
          <w:rFonts w:asciiTheme="minorHAnsi" w:hAnsiTheme="minorHAnsi"/>
          <w:sz w:val="18"/>
          <w:szCs w:val="18"/>
        </w:rPr>
        <w:t>8</w:t>
      </w:r>
      <w:r w:rsidRPr="008B707A">
        <w:rPr>
          <w:rFonts w:asciiTheme="minorHAnsi" w:hAnsiTheme="minorHAnsi"/>
          <w:sz w:val="18"/>
          <w:szCs w:val="18"/>
        </w:rPr>
        <w:t xml:space="preserve"> Sono “trasparenti” gli aiuti per i quali si può calcolare con precisione l’equivalente sovvenzione lordo ex ante senza che sia necessario effettuare una valutazione dei rischi (art. 4, Reg. 1407/2013). Nel caso specifico il metodo di calcolo dell’elemento di aiuto nelle garanzie a favore delle PMI è quello notificato dal Ministero dello Sviluppo Economico come aiuto n. 182/2010 e autorizzato con decisione n. 4505 del 6 luglio 2010.</w:t>
      </w:r>
      <w:r w:rsidRPr="008B707A">
        <w:rPr>
          <w:rFonts w:asciiTheme="minorHAnsi" w:hAnsiTheme="minorHAnsi"/>
          <w:b/>
          <w:sz w:val="18"/>
          <w:szCs w:val="18"/>
        </w:rPr>
        <w:t xml:space="preserve"> </w:t>
      </w:r>
    </w:p>
  </w:footnote>
  <w:footnote w:id="8">
    <w:p w:rsidR="00E706B8" w:rsidRPr="008B707A" w:rsidRDefault="00E706B8" w:rsidP="00E706B8">
      <w:pPr>
        <w:pStyle w:val="Testonotaapidipagina"/>
        <w:rPr>
          <w:rFonts w:ascii="Verdana" w:hAnsi="Verdana"/>
          <w:sz w:val="18"/>
          <w:szCs w:val="18"/>
        </w:rPr>
      </w:pPr>
      <w:r w:rsidRPr="008B707A">
        <w:rPr>
          <w:rStyle w:val="footnotemark"/>
          <w:rFonts w:eastAsiaTheme="minorHAnsi"/>
          <w:sz w:val="18"/>
          <w:szCs w:val="18"/>
        </w:rPr>
        <w:t xml:space="preserve">9 </w:t>
      </w:r>
      <w:r w:rsidRPr="008B707A">
        <w:rPr>
          <w:sz w:val="18"/>
          <w:szCs w:val="18"/>
        </w:rPr>
        <w:t xml:space="preserve">Indicare il regolamento in base al quale è stato concesso l’aiuto “de </w:t>
      </w:r>
      <w:proofErr w:type="spellStart"/>
      <w:r w:rsidRPr="008B707A">
        <w:rPr>
          <w:sz w:val="18"/>
          <w:szCs w:val="18"/>
        </w:rPr>
        <w:t>minimis</w:t>
      </w:r>
      <w:proofErr w:type="spellEnd"/>
      <w:r w:rsidRPr="008B707A">
        <w:rPr>
          <w:sz w:val="18"/>
          <w:szCs w:val="18"/>
        </w:rPr>
        <w:t>”: Reg. n. 1998/2006 (generale per il periodo 2007-2013); Reg. n. 1407/2013 (generale per il periodo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Default="006E3E2F">
    <w:pPr>
      <w:pStyle w:val="Intestazione"/>
    </w:pPr>
    <w:r>
      <w:rPr>
        <w:noProof/>
        <w:lang w:eastAsia="it-IT"/>
      </w:rPr>
      <w:drawing>
        <wp:anchor distT="0" distB="0" distL="114300" distR="114300" simplePos="0" relativeHeight="251659264" behindDoc="0" locked="1" layoutInCell="1" allowOverlap="1" wp14:anchorId="5108F49B" wp14:editId="5F9CCF86">
          <wp:simplePos x="0" y="0"/>
          <wp:positionH relativeFrom="column">
            <wp:posOffset>-922020</wp:posOffset>
          </wp:positionH>
          <wp:positionV relativeFrom="paragraph">
            <wp:posOffset>-5715</wp:posOffset>
          </wp:positionV>
          <wp:extent cx="7872730" cy="1261110"/>
          <wp:effectExtent l="0" t="0" r="1270" b="889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s/rapaciel/Desktop/top-word-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273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Default="006E3E2F">
    <w:pPr>
      <w:pStyle w:val="Intestazione"/>
    </w:pPr>
    <w:r>
      <w:rPr>
        <w:noProof/>
        <w:lang w:eastAsia="it-IT"/>
      </w:rPr>
      <w:drawing>
        <wp:anchor distT="0" distB="0" distL="114300" distR="114300" simplePos="0" relativeHeight="251665408" behindDoc="0" locked="1" layoutInCell="1" allowOverlap="1" wp14:anchorId="1DD23321" wp14:editId="24003E99">
          <wp:simplePos x="0" y="0"/>
          <wp:positionH relativeFrom="column">
            <wp:posOffset>-922020</wp:posOffset>
          </wp:positionH>
          <wp:positionV relativeFrom="paragraph">
            <wp:posOffset>-5715</wp:posOffset>
          </wp:positionV>
          <wp:extent cx="7872730" cy="1261110"/>
          <wp:effectExtent l="0" t="0" r="1270" b="889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s/rapaciel/Desktop/top-word-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273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Default="006E3E2F">
    <w:pPr>
      <w:pStyle w:val="Intestazione"/>
    </w:pPr>
    <w:r>
      <w:rPr>
        <w:noProof/>
        <w:lang w:eastAsia="it-IT"/>
      </w:rPr>
      <w:drawing>
        <wp:anchor distT="0" distB="0" distL="114300" distR="114300" simplePos="0" relativeHeight="251675648" behindDoc="1" locked="0" layoutInCell="1" allowOverlap="1" wp14:anchorId="148B83A5" wp14:editId="47462071">
          <wp:simplePos x="0" y="0"/>
          <wp:positionH relativeFrom="column">
            <wp:posOffset>-821690</wp:posOffset>
          </wp:positionH>
          <wp:positionV relativeFrom="paragraph">
            <wp:posOffset>-539115</wp:posOffset>
          </wp:positionV>
          <wp:extent cx="7653103" cy="10825439"/>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rapaciel/Desktop/Cover_Sigeco-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3103" cy="108254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3360" behindDoc="0" locked="0" layoutInCell="1" allowOverlap="1" wp14:anchorId="68575E2C" wp14:editId="7AC4B6FE">
          <wp:simplePos x="0" y="0"/>
          <wp:positionH relativeFrom="column">
            <wp:posOffset>6963229</wp:posOffset>
          </wp:positionH>
          <wp:positionV relativeFrom="paragraph">
            <wp:posOffset>6985</wp:posOffset>
          </wp:positionV>
          <wp:extent cx="7874635" cy="1265555"/>
          <wp:effectExtent l="0" t="0" r="0" b="0"/>
          <wp:wrapNone/>
          <wp:docPr id="29" name="Immagine 29" descr="/Users/rapaciel/Desktop/top-word-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s/rapaciel/Desktop/top-word-0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635"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Default="006E3E2F" w:rsidP="00091FB1">
    <w:pPr>
      <w:pStyle w:val="Intestazione"/>
    </w:pPr>
    <w:r>
      <w:rPr>
        <w:noProof/>
        <w:lang w:eastAsia="it-IT"/>
      </w:rPr>
      <w:drawing>
        <wp:anchor distT="0" distB="0" distL="114300" distR="114300" simplePos="0" relativeHeight="251713536" behindDoc="0" locked="1" layoutInCell="1" allowOverlap="1" wp14:anchorId="1C569167" wp14:editId="4014D3DD">
          <wp:simplePos x="0" y="0"/>
          <wp:positionH relativeFrom="column">
            <wp:posOffset>-885190</wp:posOffset>
          </wp:positionH>
          <wp:positionV relativeFrom="paragraph">
            <wp:posOffset>7620</wp:posOffset>
          </wp:positionV>
          <wp:extent cx="7872730" cy="126111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s/rapaciel/Desktop/top-word-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273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3E2F" w:rsidRPr="00091FB1" w:rsidRDefault="006E3E2F" w:rsidP="00091FB1">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2F" w:rsidRDefault="006E3E2F" w:rsidP="004F7918">
    <w:pPr>
      <w:pStyle w:val="Intestazione"/>
    </w:pPr>
    <w:r>
      <w:rPr>
        <w:noProof/>
        <w:lang w:eastAsia="it-IT"/>
      </w:rPr>
      <w:drawing>
        <wp:anchor distT="0" distB="0" distL="114300" distR="114300" simplePos="0" relativeHeight="251702272" behindDoc="0" locked="1" layoutInCell="1" allowOverlap="1" wp14:anchorId="7A10AF01" wp14:editId="6D16C4E1">
          <wp:simplePos x="0" y="0"/>
          <wp:positionH relativeFrom="column">
            <wp:posOffset>-859790</wp:posOffset>
          </wp:positionH>
          <wp:positionV relativeFrom="paragraph">
            <wp:posOffset>-5080</wp:posOffset>
          </wp:positionV>
          <wp:extent cx="7872730" cy="1261110"/>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s/rapaciel/Desktop/top-word-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273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3E2F" w:rsidRPr="004F7918" w:rsidRDefault="006E3E2F" w:rsidP="004F791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5CB"/>
    <w:multiLevelType w:val="hybridMultilevel"/>
    <w:tmpl w:val="48E2904E"/>
    <w:lvl w:ilvl="0" w:tplc="6D06E8B2">
      <w:start w:val="1"/>
      <w:numFmt w:val="bullet"/>
      <w:pStyle w:val="PONMetroElencopunt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283209D"/>
    <w:multiLevelType w:val="hybridMultilevel"/>
    <w:tmpl w:val="D35871D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D44401"/>
    <w:multiLevelType w:val="hybridMultilevel"/>
    <w:tmpl w:val="568EEE8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C732C8"/>
    <w:multiLevelType w:val="hybridMultilevel"/>
    <w:tmpl w:val="AAFE66E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2F4F85"/>
    <w:multiLevelType w:val="hybridMultilevel"/>
    <w:tmpl w:val="E9C4875E"/>
    <w:lvl w:ilvl="0" w:tplc="D9BCBE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517742"/>
    <w:multiLevelType w:val="hybridMultilevel"/>
    <w:tmpl w:val="00C4DEBA"/>
    <w:lvl w:ilvl="0" w:tplc="D9BCBE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FCA7AC7"/>
    <w:multiLevelType w:val="hybridMultilevel"/>
    <w:tmpl w:val="E0887A32"/>
    <w:lvl w:ilvl="0" w:tplc="65DC2320">
      <w:start w:val="1"/>
      <w:numFmt w:val="decimal"/>
      <w:pStyle w:val="PONMetroElencoNumerato"/>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isplayBackgroundShape/>
  <w:mirrorMargins/>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36"/>
    <w:rsid w:val="000067CF"/>
    <w:rsid w:val="00012022"/>
    <w:rsid w:val="00012BCE"/>
    <w:rsid w:val="00047377"/>
    <w:rsid w:val="00054CDF"/>
    <w:rsid w:val="00083B17"/>
    <w:rsid w:val="00085809"/>
    <w:rsid w:val="00086552"/>
    <w:rsid w:val="00091FB1"/>
    <w:rsid w:val="000B027F"/>
    <w:rsid w:val="000B2CF6"/>
    <w:rsid w:val="000E0552"/>
    <w:rsid w:val="000E4D4F"/>
    <w:rsid w:val="001104BA"/>
    <w:rsid w:val="001147B6"/>
    <w:rsid w:val="001151E1"/>
    <w:rsid w:val="00125278"/>
    <w:rsid w:val="001358D1"/>
    <w:rsid w:val="00152210"/>
    <w:rsid w:val="0015455F"/>
    <w:rsid w:val="0017739C"/>
    <w:rsid w:val="00181FEA"/>
    <w:rsid w:val="00197A85"/>
    <w:rsid w:val="001B0F36"/>
    <w:rsid w:val="001B28A9"/>
    <w:rsid w:val="001D33AC"/>
    <w:rsid w:val="001F0324"/>
    <w:rsid w:val="00213DCF"/>
    <w:rsid w:val="00247339"/>
    <w:rsid w:val="00263CA7"/>
    <w:rsid w:val="00266EF8"/>
    <w:rsid w:val="00272961"/>
    <w:rsid w:val="002A62CB"/>
    <w:rsid w:val="002B7D5E"/>
    <w:rsid w:val="002D20EA"/>
    <w:rsid w:val="002D3BB0"/>
    <w:rsid w:val="00311AED"/>
    <w:rsid w:val="0035033C"/>
    <w:rsid w:val="003537F5"/>
    <w:rsid w:val="00355B8D"/>
    <w:rsid w:val="0036778E"/>
    <w:rsid w:val="0038275B"/>
    <w:rsid w:val="003839F4"/>
    <w:rsid w:val="003B7BDE"/>
    <w:rsid w:val="003C7F08"/>
    <w:rsid w:val="003F4F30"/>
    <w:rsid w:val="0043340E"/>
    <w:rsid w:val="00436BC0"/>
    <w:rsid w:val="00437148"/>
    <w:rsid w:val="00442D32"/>
    <w:rsid w:val="0045792D"/>
    <w:rsid w:val="00472856"/>
    <w:rsid w:val="004920F6"/>
    <w:rsid w:val="0049452D"/>
    <w:rsid w:val="00496CE3"/>
    <w:rsid w:val="00496E69"/>
    <w:rsid w:val="004A1207"/>
    <w:rsid w:val="004A5344"/>
    <w:rsid w:val="004B5E84"/>
    <w:rsid w:val="004C29DE"/>
    <w:rsid w:val="004E206E"/>
    <w:rsid w:val="004F740D"/>
    <w:rsid w:val="004F7918"/>
    <w:rsid w:val="00500890"/>
    <w:rsid w:val="005771FC"/>
    <w:rsid w:val="00585611"/>
    <w:rsid w:val="00594728"/>
    <w:rsid w:val="005A676F"/>
    <w:rsid w:val="005B2AC7"/>
    <w:rsid w:val="005D5DF6"/>
    <w:rsid w:val="00603183"/>
    <w:rsid w:val="006145F9"/>
    <w:rsid w:val="00617881"/>
    <w:rsid w:val="00631FF8"/>
    <w:rsid w:val="00665747"/>
    <w:rsid w:val="00665B4B"/>
    <w:rsid w:val="00674D3B"/>
    <w:rsid w:val="00675965"/>
    <w:rsid w:val="006C2FC5"/>
    <w:rsid w:val="006C5398"/>
    <w:rsid w:val="006D4A8E"/>
    <w:rsid w:val="006E0CF5"/>
    <w:rsid w:val="006E3E2F"/>
    <w:rsid w:val="0071274E"/>
    <w:rsid w:val="00722A6E"/>
    <w:rsid w:val="0072306C"/>
    <w:rsid w:val="00727AE4"/>
    <w:rsid w:val="00727D53"/>
    <w:rsid w:val="007441ED"/>
    <w:rsid w:val="00766C3F"/>
    <w:rsid w:val="0079128E"/>
    <w:rsid w:val="00793DB3"/>
    <w:rsid w:val="007B74A5"/>
    <w:rsid w:val="007E1833"/>
    <w:rsid w:val="0080367F"/>
    <w:rsid w:val="00805884"/>
    <w:rsid w:val="00827A53"/>
    <w:rsid w:val="008344F4"/>
    <w:rsid w:val="008544B9"/>
    <w:rsid w:val="00857B6D"/>
    <w:rsid w:val="00865767"/>
    <w:rsid w:val="0087293F"/>
    <w:rsid w:val="00887C6B"/>
    <w:rsid w:val="00894B85"/>
    <w:rsid w:val="008A1890"/>
    <w:rsid w:val="008A1A5D"/>
    <w:rsid w:val="008A69F0"/>
    <w:rsid w:val="008B707A"/>
    <w:rsid w:val="008F28DC"/>
    <w:rsid w:val="008F2DD7"/>
    <w:rsid w:val="00901144"/>
    <w:rsid w:val="00913C7E"/>
    <w:rsid w:val="0091431E"/>
    <w:rsid w:val="009223B9"/>
    <w:rsid w:val="00935516"/>
    <w:rsid w:val="0095491F"/>
    <w:rsid w:val="00965A61"/>
    <w:rsid w:val="00992C02"/>
    <w:rsid w:val="009B25CB"/>
    <w:rsid w:val="009B39D4"/>
    <w:rsid w:val="009D7F42"/>
    <w:rsid w:val="009F6E00"/>
    <w:rsid w:val="00A01835"/>
    <w:rsid w:val="00A0230E"/>
    <w:rsid w:val="00A07F15"/>
    <w:rsid w:val="00A13E74"/>
    <w:rsid w:val="00A30E37"/>
    <w:rsid w:val="00A31850"/>
    <w:rsid w:val="00A62907"/>
    <w:rsid w:val="00A7056D"/>
    <w:rsid w:val="00A74E53"/>
    <w:rsid w:val="00A904BD"/>
    <w:rsid w:val="00A94456"/>
    <w:rsid w:val="00AA0D7C"/>
    <w:rsid w:val="00AE714A"/>
    <w:rsid w:val="00B07FE7"/>
    <w:rsid w:val="00B35BE0"/>
    <w:rsid w:val="00B67141"/>
    <w:rsid w:val="00B70816"/>
    <w:rsid w:val="00B71EFE"/>
    <w:rsid w:val="00B7551D"/>
    <w:rsid w:val="00B77EB9"/>
    <w:rsid w:val="00BB1228"/>
    <w:rsid w:val="00BB13BB"/>
    <w:rsid w:val="00BB4728"/>
    <w:rsid w:val="00BC7370"/>
    <w:rsid w:val="00BE6191"/>
    <w:rsid w:val="00BF00BB"/>
    <w:rsid w:val="00BF7CF5"/>
    <w:rsid w:val="00C0602A"/>
    <w:rsid w:val="00C20B70"/>
    <w:rsid w:val="00C26EDE"/>
    <w:rsid w:val="00C52BEE"/>
    <w:rsid w:val="00C73CC4"/>
    <w:rsid w:val="00C76D3C"/>
    <w:rsid w:val="00C80246"/>
    <w:rsid w:val="00C9113A"/>
    <w:rsid w:val="00CB389D"/>
    <w:rsid w:val="00CB6E50"/>
    <w:rsid w:val="00CB7D18"/>
    <w:rsid w:val="00CC7C69"/>
    <w:rsid w:val="00CF542A"/>
    <w:rsid w:val="00D35FB0"/>
    <w:rsid w:val="00D5514F"/>
    <w:rsid w:val="00D63899"/>
    <w:rsid w:val="00D975A3"/>
    <w:rsid w:val="00DC3441"/>
    <w:rsid w:val="00DD4B74"/>
    <w:rsid w:val="00DF58CF"/>
    <w:rsid w:val="00E2211D"/>
    <w:rsid w:val="00E430FB"/>
    <w:rsid w:val="00E47D1D"/>
    <w:rsid w:val="00E529AA"/>
    <w:rsid w:val="00E706B8"/>
    <w:rsid w:val="00E80CE4"/>
    <w:rsid w:val="00E8396D"/>
    <w:rsid w:val="00EB48D9"/>
    <w:rsid w:val="00ED19FC"/>
    <w:rsid w:val="00ED3248"/>
    <w:rsid w:val="00F0178B"/>
    <w:rsid w:val="00F01EC5"/>
    <w:rsid w:val="00F41AA3"/>
    <w:rsid w:val="00F60A67"/>
    <w:rsid w:val="00F74128"/>
    <w:rsid w:val="00F80855"/>
    <w:rsid w:val="00FB3E02"/>
    <w:rsid w:val="00FC6E8A"/>
    <w:rsid w:val="00FD0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PONMetro | Corpo del testo"/>
    <w:qFormat/>
    <w:rsid w:val="0045792D"/>
    <w:pPr>
      <w:spacing w:after="120" w:line="360" w:lineRule="exact"/>
      <w:jc w:val="both"/>
    </w:pPr>
    <w:rPr>
      <w:rFonts w:cs="Times New Roman"/>
      <w:szCs w:val="20"/>
    </w:rPr>
  </w:style>
  <w:style w:type="paragraph" w:styleId="Titolo1">
    <w:name w:val="heading 1"/>
    <w:aliases w:val="Testo rientrato"/>
    <w:basedOn w:val="Normale"/>
    <w:next w:val="Normale"/>
    <w:link w:val="Titolo1Carattere"/>
    <w:uiPriority w:val="9"/>
    <w:rsid w:val="0045792D"/>
    <w:pPr>
      <w:outlineLvl w:val="0"/>
    </w:pPr>
    <w:rPr>
      <w:szCs w:val="24"/>
    </w:rPr>
  </w:style>
  <w:style w:type="paragraph" w:styleId="Titolo2">
    <w:name w:val="heading 2"/>
    <w:basedOn w:val="Normale"/>
    <w:next w:val="Normale"/>
    <w:link w:val="Titolo2Carattere"/>
    <w:uiPriority w:val="9"/>
    <w:unhideWhenUsed/>
    <w:qFormat/>
    <w:rsid w:val="00A30E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ONMetroCitazione">
    <w:name w:val="PONMetro | Citazione"/>
    <w:basedOn w:val="Normale"/>
    <w:qFormat/>
    <w:rsid w:val="008A1890"/>
    <w:pPr>
      <w:spacing w:before="240" w:after="240" w:line="300" w:lineRule="exact"/>
      <w:ind w:left="1276" w:right="845"/>
    </w:pPr>
    <w:rPr>
      <w:i/>
      <w:sz w:val="20"/>
    </w:rPr>
  </w:style>
  <w:style w:type="paragraph" w:customStyle="1" w:styleId="PONMetroFonteTabelleefigure">
    <w:name w:val="PONMetro | Fonte Tabelle e figure"/>
    <w:basedOn w:val="Normale"/>
    <w:qFormat/>
    <w:rsid w:val="008A1890"/>
    <w:rPr>
      <w:i/>
      <w:color w:val="7F7F7F" w:themeColor="text1" w:themeTint="80"/>
      <w:sz w:val="16"/>
      <w:szCs w:val="16"/>
    </w:rPr>
  </w:style>
  <w:style w:type="paragraph" w:styleId="Testonotaapidipagina">
    <w:name w:val="footnote text"/>
    <w:basedOn w:val="Normale"/>
    <w:link w:val="TestonotaapidipaginaCarattere"/>
    <w:uiPriority w:val="99"/>
    <w:unhideWhenUsed/>
    <w:qFormat/>
    <w:rsid w:val="00E430FB"/>
    <w:pPr>
      <w:spacing w:after="0" w:line="240" w:lineRule="auto"/>
    </w:pPr>
    <w:rPr>
      <w:szCs w:val="24"/>
    </w:rPr>
  </w:style>
  <w:style w:type="paragraph" w:customStyle="1" w:styleId="PONMetroTitoloIIlivello">
    <w:name w:val="PONMetro | Titolo II livello"/>
    <w:basedOn w:val="PONMetroArticolo"/>
    <w:qFormat/>
    <w:rsid w:val="001F0324"/>
    <w:pPr>
      <w:numPr>
        <w:ilvl w:val="1"/>
      </w:numPr>
      <w:spacing w:before="600"/>
      <w:ind w:left="567" w:hanging="567"/>
    </w:pPr>
    <w:rPr>
      <w:sz w:val="28"/>
      <w:szCs w:val="28"/>
    </w:rPr>
  </w:style>
  <w:style w:type="paragraph" w:customStyle="1" w:styleId="PONMetroTitoloIIIlivello">
    <w:name w:val="PONMetro | Titolo III livello"/>
    <w:basedOn w:val="PONMetroTitoloIIlivello"/>
    <w:qFormat/>
    <w:rsid w:val="0045792D"/>
    <w:pPr>
      <w:numPr>
        <w:ilvl w:val="2"/>
      </w:numPr>
      <w:ind w:left="709" w:hanging="709"/>
    </w:pPr>
    <w:rPr>
      <w:b w:val="0"/>
      <w:i/>
      <w:szCs w:val="26"/>
    </w:rPr>
  </w:style>
  <w:style w:type="paragraph" w:customStyle="1" w:styleId="PONMetroArticolo">
    <w:name w:val="PONMetro | Articolo"/>
    <w:basedOn w:val="Normale"/>
    <w:rsid w:val="000B2CF6"/>
    <w:pPr>
      <w:spacing w:before="480" w:after="60"/>
      <w:jc w:val="center"/>
    </w:pPr>
    <w:rPr>
      <w:b/>
      <w:color w:val="E20019"/>
      <w:sz w:val="40"/>
    </w:rPr>
  </w:style>
  <w:style w:type="character" w:customStyle="1" w:styleId="Titolo1Carattere">
    <w:name w:val="Titolo 1 Carattere"/>
    <w:aliases w:val="Testo rientrato Carattere"/>
    <w:basedOn w:val="Carpredefinitoparagrafo"/>
    <w:link w:val="Titolo1"/>
    <w:uiPriority w:val="9"/>
    <w:rsid w:val="0045792D"/>
    <w:rPr>
      <w:rFonts w:cs="Times New Roman"/>
    </w:rPr>
  </w:style>
  <w:style w:type="paragraph" w:customStyle="1" w:styleId="PONMetroElencopuntato">
    <w:name w:val="PONMetro | Elenco puntato"/>
    <w:basedOn w:val="Normale"/>
    <w:qFormat/>
    <w:rsid w:val="0045792D"/>
    <w:pPr>
      <w:numPr>
        <w:numId w:val="1"/>
      </w:numPr>
      <w:ind w:left="426" w:hanging="284"/>
    </w:pPr>
  </w:style>
  <w:style w:type="paragraph" w:customStyle="1" w:styleId="PONMetroFigura">
    <w:name w:val="PONMetro | Figura"/>
    <w:basedOn w:val="Didascalia"/>
    <w:qFormat/>
    <w:rsid w:val="0045792D"/>
    <w:pPr>
      <w:spacing w:before="480" w:after="60"/>
    </w:pPr>
    <w:rPr>
      <w:color w:val="7F7F7F" w:themeColor="text1" w:themeTint="80"/>
    </w:rPr>
  </w:style>
  <w:style w:type="paragraph" w:customStyle="1" w:styleId="PONMetroElencoNumerato">
    <w:name w:val="PONMetro | Elenco Numerato"/>
    <w:basedOn w:val="Normale"/>
    <w:qFormat/>
    <w:rsid w:val="0045792D"/>
    <w:pPr>
      <w:numPr>
        <w:numId w:val="2"/>
      </w:numPr>
      <w:spacing w:before="120"/>
      <w:ind w:left="426" w:hanging="284"/>
    </w:pPr>
  </w:style>
  <w:style w:type="paragraph" w:styleId="Didascalia">
    <w:name w:val="caption"/>
    <w:basedOn w:val="Normale"/>
    <w:next w:val="Normale"/>
    <w:uiPriority w:val="35"/>
    <w:semiHidden/>
    <w:unhideWhenUsed/>
    <w:qFormat/>
    <w:rsid w:val="0045792D"/>
    <w:pPr>
      <w:spacing w:after="200" w:line="240" w:lineRule="auto"/>
    </w:pPr>
    <w:rPr>
      <w:i/>
      <w:iCs/>
      <w:color w:val="44546A" w:themeColor="text2"/>
      <w:sz w:val="18"/>
      <w:szCs w:val="18"/>
    </w:rPr>
  </w:style>
  <w:style w:type="paragraph" w:customStyle="1" w:styleId="PONMetroTabella">
    <w:name w:val="PONMetro | Tabella"/>
    <w:basedOn w:val="PONMetroFigura"/>
    <w:qFormat/>
    <w:rsid w:val="0045792D"/>
  </w:style>
  <w:style w:type="table" w:customStyle="1" w:styleId="Tabellaelenco1chiara-colore11">
    <w:name w:val="Tabella elenco 1 chiara - colore 11"/>
    <w:basedOn w:val="Tabellanormale"/>
    <w:uiPriority w:val="46"/>
    <w:rsid w:val="0045792D"/>
    <w:rPr>
      <w:rFonts w:ascii="Times New Roman" w:hAnsi="Times New Roman"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olo2Carattere">
    <w:name w:val="Titolo 2 Carattere"/>
    <w:basedOn w:val="Carpredefinitoparagrafo"/>
    <w:link w:val="Titolo2"/>
    <w:uiPriority w:val="9"/>
    <w:rsid w:val="00A30E37"/>
    <w:rPr>
      <w:rFonts w:asciiTheme="majorHAnsi" w:eastAsiaTheme="majorEastAsia" w:hAnsiTheme="majorHAnsi" w:cstheme="majorBidi"/>
      <w:color w:val="2E74B5" w:themeColor="accent1" w:themeShade="BF"/>
      <w:sz w:val="26"/>
      <w:szCs w:val="26"/>
    </w:rPr>
  </w:style>
  <w:style w:type="character" w:customStyle="1" w:styleId="TestonotaapidipaginaCarattere">
    <w:name w:val="Testo nota a piè di pagina Carattere"/>
    <w:basedOn w:val="Carpredefinitoparagrafo"/>
    <w:link w:val="Testonotaapidipagina"/>
    <w:uiPriority w:val="99"/>
    <w:rsid w:val="00E430FB"/>
    <w:rPr>
      <w:rFonts w:cs="Times New Roman"/>
    </w:rPr>
  </w:style>
  <w:style w:type="character" w:styleId="Rimandonotaapidipagina">
    <w:name w:val="footnote reference"/>
    <w:basedOn w:val="Carpredefinitoparagrafo"/>
    <w:uiPriority w:val="99"/>
    <w:unhideWhenUsed/>
    <w:rsid w:val="00E430FB"/>
    <w:rPr>
      <w:vertAlign w:val="superscript"/>
    </w:rPr>
  </w:style>
  <w:style w:type="paragraph" w:customStyle="1" w:styleId="PONMetroNotaapidipagina">
    <w:name w:val="PONMetro | Nota a piè di pagina"/>
    <w:basedOn w:val="Normale"/>
    <w:qFormat/>
    <w:rsid w:val="0017739C"/>
    <w:pPr>
      <w:spacing w:line="240" w:lineRule="auto"/>
      <w:ind w:left="142" w:hanging="142"/>
    </w:pPr>
    <w:rPr>
      <w:sz w:val="18"/>
    </w:rPr>
  </w:style>
  <w:style w:type="table" w:styleId="Grigliatabella">
    <w:name w:val="Table Grid"/>
    <w:basedOn w:val="Tabellanormale"/>
    <w:uiPriority w:val="39"/>
    <w:rsid w:val="008A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42D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2D32"/>
    <w:rPr>
      <w:rFonts w:cs="Times New Roman"/>
      <w:szCs w:val="20"/>
    </w:rPr>
  </w:style>
  <w:style w:type="paragraph" w:styleId="Pidipagina">
    <w:name w:val="footer"/>
    <w:basedOn w:val="Normale"/>
    <w:link w:val="PidipaginaCarattere"/>
    <w:uiPriority w:val="99"/>
    <w:unhideWhenUsed/>
    <w:rsid w:val="00442D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2D32"/>
    <w:rPr>
      <w:rFonts w:cs="Times New Roman"/>
      <w:szCs w:val="20"/>
    </w:rPr>
  </w:style>
  <w:style w:type="character" w:styleId="Numeropagina">
    <w:name w:val="page number"/>
    <w:basedOn w:val="Carpredefinitoparagrafo"/>
    <w:uiPriority w:val="99"/>
    <w:unhideWhenUsed/>
    <w:rsid w:val="00585611"/>
  </w:style>
  <w:style w:type="paragraph" w:customStyle="1" w:styleId="Pidipaginadispari-Titolodocumento">
    <w:name w:val="Piè di pagina dispari - Titolo documento"/>
    <w:basedOn w:val="Normale"/>
    <w:next w:val="Normale"/>
    <w:qFormat/>
    <w:rsid w:val="00272961"/>
    <w:pPr>
      <w:spacing w:after="0" w:line="320" w:lineRule="exact"/>
    </w:pPr>
    <w:rPr>
      <w:color w:val="1E539D"/>
      <w:sz w:val="16"/>
    </w:rPr>
  </w:style>
  <w:style w:type="paragraph" w:customStyle="1" w:styleId="Pidipaginadispari-ACT">
    <w:name w:val="Piè di pagina dispari - ACT"/>
    <w:basedOn w:val="Pidipagina"/>
    <w:qFormat/>
    <w:rsid w:val="002A62CB"/>
    <w:rPr>
      <w:b/>
      <w:color w:val="595959" w:themeColor="text1" w:themeTint="A6"/>
      <w:sz w:val="14"/>
    </w:rPr>
  </w:style>
  <w:style w:type="paragraph" w:customStyle="1" w:styleId="Pidipaginadispari-AdG">
    <w:name w:val="Piè di pagina dispari - AdG"/>
    <w:basedOn w:val="Pidipagina"/>
    <w:qFormat/>
    <w:rsid w:val="002A62CB"/>
    <w:rPr>
      <w:i/>
      <w:color w:val="595959" w:themeColor="text1" w:themeTint="A6"/>
      <w:sz w:val="14"/>
    </w:rPr>
  </w:style>
  <w:style w:type="paragraph" w:customStyle="1" w:styleId="PONMetroCopertina">
    <w:name w:val="PONMetro | Copertina"/>
    <w:basedOn w:val="Normale"/>
    <w:qFormat/>
    <w:rsid w:val="00BE6191"/>
    <w:pPr>
      <w:spacing w:after="360" w:line="240" w:lineRule="auto"/>
    </w:pPr>
    <w:rPr>
      <w:rFonts w:ascii="Calibri" w:hAnsi="Calibri"/>
      <w:color w:val="FFFFFF" w:themeColor="background1"/>
      <w:sz w:val="40"/>
      <w:szCs w:val="40"/>
    </w:rPr>
  </w:style>
  <w:style w:type="paragraph" w:customStyle="1" w:styleId="PONMetroTitoloCopertina">
    <w:name w:val="PONMetro | Titolo Copertina"/>
    <w:basedOn w:val="Normale"/>
    <w:qFormat/>
    <w:rsid w:val="00BE6191"/>
    <w:pPr>
      <w:spacing w:line="240" w:lineRule="auto"/>
    </w:pPr>
    <w:rPr>
      <w:rFonts w:ascii="Calibri" w:hAnsi="Calibri"/>
      <w:b/>
      <w:color w:val="FFFFFF" w:themeColor="background1"/>
      <w:sz w:val="84"/>
      <w:szCs w:val="84"/>
    </w:rPr>
  </w:style>
  <w:style w:type="paragraph" w:customStyle="1" w:styleId="PONMetroSottotitolocopertina">
    <w:name w:val="PONMetro | Sottotitolo copertina"/>
    <w:basedOn w:val="Normale"/>
    <w:qFormat/>
    <w:rsid w:val="00CB7D18"/>
    <w:pPr>
      <w:spacing w:line="240" w:lineRule="auto"/>
      <w:jc w:val="left"/>
    </w:pPr>
    <w:rPr>
      <w:color w:val="FFFF33"/>
      <w:sz w:val="50"/>
      <w:szCs w:val="50"/>
    </w:rPr>
  </w:style>
  <w:style w:type="paragraph" w:customStyle="1" w:styleId="TitoloIIlivello">
    <w:name w:val="Titolo II livello"/>
    <w:basedOn w:val="TitoloILivello"/>
    <w:qFormat/>
    <w:rsid w:val="00965A61"/>
    <w:pPr>
      <w:ind w:left="567" w:hanging="567"/>
    </w:pPr>
    <w:rPr>
      <w:sz w:val="28"/>
      <w:szCs w:val="28"/>
    </w:rPr>
  </w:style>
  <w:style w:type="paragraph" w:customStyle="1" w:styleId="PONMetroRiferimentinormativicopertina">
    <w:name w:val="PONMetro | Riferimenti normativi copertina"/>
    <w:basedOn w:val="Normale"/>
    <w:qFormat/>
    <w:rsid w:val="00674D3B"/>
    <w:pPr>
      <w:spacing w:after="0" w:line="240" w:lineRule="auto"/>
    </w:pPr>
    <w:rPr>
      <w:color w:val="D9D9D9" w:themeColor="background1" w:themeShade="D9"/>
      <w:szCs w:val="22"/>
    </w:rPr>
  </w:style>
  <w:style w:type="paragraph" w:customStyle="1" w:styleId="TitoloIIIlivello">
    <w:name w:val="Titolo III livello"/>
    <w:basedOn w:val="TitoloIIlivello"/>
    <w:qFormat/>
    <w:rsid w:val="00965A61"/>
    <w:pPr>
      <w:ind w:left="709" w:hanging="709"/>
    </w:pPr>
    <w:rPr>
      <w:b w:val="0"/>
      <w:i/>
      <w:szCs w:val="26"/>
    </w:rPr>
  </w:style>
  <w:style w:type="paragraph" w:customStyle="1" w:styleId="TitoloILivello">
    <w:name w:val="Titolo I Livello"/>
    <w:basedOn w:val="Normale"/>
    <w:rsid w:val="00965A61"/>
    <w:pPr>
      <w:spacing w:before="360" w:after="60" w:line="320" w:lineRule="exact"/>
      <w:ind w:left="284" w:hanging="284"/>
    </w:pPr>
    <w:rPr>
      <w:b/>
      <w:color w:val="004494"/>
      <w:sz w:val="36"/>
    </w:rPr>
  </w:style>
  <w:style w:type="paragraph" w:styleId="Sommario1">
    <w:name w:val="toc 1"/>
    <w:basedOn w:val="Normale"/>
    <w:next w:val="Normale"/>
    <w:autoRedefine/>
    <w:uiPriority w:val="39"/>
    <w:unhideWhenUsed/>
    <w:qFormat/>
    <w:rsid w:val="00965A61"/>
    <w:pPr>
      <w:spacing w:before="120" w:after="0" w:line="320" w:lineRule="exact"/>
      <w:jc w:val="left"/>
    </w:pPr>
    <w:rPr>
      <w:b/>
      <w:bCs/>
      <w:szCs w:val="24"/>
    </w:rPr>
  </w:style>
  <w:style w:type="paragraph" w:styleId="Sommario2">
    <w:name w:val="toc 2"/>
    <w:basedOn w:val="Normale"/>
    <w:next w:val="Normale"/>
    <w:autoRedefine/>
    <w:uiPriority w:val="39"/>
    <w:unhideWhenUsed/>
    <w:qFormat/>
    <w:rsid w:val="00965A61"/>
    <w:pPr>
      <w:spacing w:after="0" w:line="320" w:lineRule="exact"/>
      <w:ind w:left="220"/>
      <w:jc w:val="left"/>
    </w:pPr>
    <w:rPr>
      <w:b/>
      <w:bCs/>
      <w:sz w:val="22"/>
      <w:szCs w:val="22"/>
    </w:rPr>
  </w:style>
  <w:style w:type="paragraph" w:styleId="Sommario3">
    <w:name w:val="toc 3"/>
    <w:basedOn w:val="Normale"/>
    <w:next w:val="Normale"/>
    <w:autoRedefine/>
    <w:uiPriority w:val="39"/>
    <w:unhideWhenUsed/>
    <w:qFormat/>
    <w:rsid w:val="00965A61"/>
    <w:pPr>
      <w:spacing w:after="0" w:line="320" w:lineRule="exact"/>
      <w:ind w:left="440"/>
      <w:jc w:val="left"/>
    </w:pPr>
    <w:rPr>
      <w:sz w:val="22"/>
      <w:szCs w:val="22"/>
    </w:rPr>
  </w:style>
  <w:style w:type="paragraph" w:styleId="Indicedellefigure">
    <w:name w:val="table of figures"/>
    <w:basedOn w:val="Normale"/>
    <w:next w:val="Normale"/>
    <w:uiPriority w:val="99"/>
    <w:unhideWhenUsed/>
    <w:rsid w:val="00965A61"/>
    <w:pPr>
      <w:spacing w:line="320" w:lineRule="exact"/>
      <w:ind w:left="440" w:hanging="440"/>
    </w:pPr>
    <w:rPr>
      <w:sz w:val="22"/>
    </w:rPr>
  </w:style>
  <w:style w:type="paragraph" w:styleId="Sommario4">
    <w:name w:val="toc 4"/>
    <w:basedOn w:val="Normale"/>
    <w:next w:val="Normale"/>
    <w:autoRedefine/>
    <w:uiPriority w:val="39"/>
    <w:unhideWhenUsed/>
    <w:rsid w:val="00965A61"/>
    <w:pPr>
      <w:ind w:left="720"/>
    </w:pPr>
  </w:style>
  <w:style w:type="paragraph" w:styleId="Sommario5">
    <w:name w:val="toc 5"/>
    <w:basedOn w:val="Normale"/>
    <w:next w:val="Normale"/>
    <w:autoRedefine/>
    <w:uiPriority w:val="39"/>
    <w:unhideWhenUsed/>
    <w:rsid w:val="00965A61"/>
    <w:pPr>
      <w:ind w:left="960"/>
    </w:pPr>
  </w:style>
  <w:style w:type="paragraph" w:styleId="Sommario6">
    <w:name w:val="toc 6"/>
    <w:basedOn w:val="Normale"/>
    <w:next w:val="Normale"/>
    <w:autoRedefine/>
    <w:uiPriority w:val="39"/>
    <w:unhideWhenUsed/>
    <w:rsid w:val="00965A61"/>
    <w:pPr>
      <w:ind w:left="1200"/>
    </w:pPr>
  </w:style>
  <w:style w:type="paragraph" w:styleId="Sommario7">
    <w:name w:val="toc 7"/>
    <w:basedOn w:val="Normale"/>
    <w:next w:val="Normale"/>
    <w:autoRedefine/>
    <w:uiPriority w:val="39"/>
    <w:unhideWhenUsed/>
    <w:rsid w:val="00965A61"/>
    <w:pPr>
      <w:ind w:left="1440"/>
    </w:pPr>
  </w:style>
  <w:style w:type="paragraph" w:styleId="Sommario8">
    <w:name w:val="toc 8"/>
    <w:basedOn w:val="Normale"/>
    <w:next w:val="Normale"/>
    <w:autoRedefine/>
    <w:uiPriority w:val="39"/>
    <w:unhideWhenUsed/>
    <w:rsid w:val="00965A61"/>
    <w:pPr>
      <w:ind w:left="1680"/>
    </w:pPr>
  </w:style>
  <w:style w:type="paragraph" w:styleId="Sommario9">
    <w:name w:val="toc 9"/>
    <w:basedOn w:val="Normale"/>
    <w:next w:val="Normale"/>
    <w:autoRedefine/>
    <w:uiPriority w:val="39"/>
    <w:unhideWhenUsed/>
    <w:rsid w:val="00965A61"/>
    <w:pPr>
      <w:ind w:left="1920"/>
    </w:pPr>
  </w:style>
  <w:style w:type="character" w:styleId="Collegamentoipertestuale">
    <w:name w:val="Hyperlink"/>
    <w:basedOn w:val="Carpredefinitoparagrafo"/>
    <w:uiPriority w:val="99"/>
    <w:unhideWhenUsed/>
    <w:rsid w:val="007441ED"/>
    <w:rPr>
      <w:color w:val="0563C1" w:themeColor="hyperlink"/>
      <w:u w:val="single"/>
    </w:rPr>
  </w:style>
  <w:style w:type="paragraph" w:styleId="Titolosommario">
    <w:name w:val="TOC Heading"/>
    <w:basedOn w:val="Titolo1"/>
    <w:next w:val="Normale"/>
    <w:uiPriority w:val="39"/>
    <w:semiHidden/>
    <w:unhideWhenUsed/>
    <w:qFormat/>
    <w:rsid w:val="00766C3F"/>
    <w:pPr>
      <w:keepNext/>
      <w:keepLines/>
      <w:spacing w:before="480" w:after="0" w:line="276" w:lineRule="auto"/>
      <w:jc w:val="left"/>
      <w:outlineLvl w:val="9"/>
    </w:pPr>
    <w:rPr>
      <w:rFonts w:asciiTheme="majorHAnsi" w:eastAsiaTheme="majorEastAsia" w:hAnsiTheme="majorHAnsi" w:cstheme="majorBidi"/>
      <w:b/>
      <w:bCs/>
      <w:color w:val="2E74B5" w:themeColor="accent1" w:themeShade="BF"/>
      <w:sz w:val="28"/>
      <w:szCs w:val="28"/>
      <w:lang w:eastAsia="it-IT"/>
    </w:rPr>
  </w:style>
  <w:style w:type="paragraph" w:styleId="Testofumetto">
    <w:name w:val="Balloon Text"/>
    <w:basedOn w:val="Normale"/>
    <w:link w:val="TestofumettoCarattere"/>
    <w:uiPriority w:val="99"/>
    <w:semiHidden/>
    <w:unhideWhenUsed/>
    <w:rsid w:val="00766C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6C3F"/>
    <w:rPr>
      <w:rFonts w:ascii="Tahoma" w:hAnsi="Tahoma" w:cs="Tahoma"/>
      <w:sz w:val="16"/>
      <w:szCs w:val="16"/>
    </w:rPr>
  </w:style>
  <w:style w:type="paragraph" w:styleId="Paragrafoelenco">
    <w:name w:val="List Paragraph"/>
    <w:basedOn w:val="Normale"/>
    <w:uiPriority w:val="34"/>
    <w:qFormat/>
    <w:rsid w:val="00437148"/>
    <w:pPr>
      <w:spacing w:after="200" w:line="276" w:lineRule="auto"/>
      <w:ind w:left="720"/>
      <w:contextualSpacing/>
      <w:jc w:val="left"/>
    </w:pPr>
    <w:rPr>
      <w:rFonts w:cstheme="minorBidi"/>
      <w:color w:val="00000A"/>
      <w:sz w:val="22"/>
      <w:szCs w:val="22"/>
    </w:rPr>
  </w:style>
  <w:style w:type="table" w:styleId="Sfondochiaro-Colore3">
    <w:name w:val="Light Shading Accent 3"/>
    <w:basedOn w:val="Tabellanormale"/>
    <w:uiPriority w:val="60"/>
    <w:rsid w:val="0008580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a">
    <w:basedOn w:val="Normale"/>
    <w:next w:val="Corpotesto"/>
    <w:rsid w:val="00827A53"/>
    <w:pPr>
      <w:suppressAutoHyphens/>
      <w:autoSpaceDE w:val="0"/>
      <w:spacing w:after="140" w:line="288" w:lineRule="auto"/>
      <w:jc w:val="left"/>
    </w:pPr>
    <w:rPr>
      <w:rFonts w:ascii="Times New Roman" w:eastAsia="Times New Roman" w:hAnsi="Times New Roman"/>
      <w:sz w:val="20"/>
      <w:lang w:eastAsia="zh-CN"/>
    </w:rPr>
  </w:style>
  <w:style w:type="paragraph" w:styleId="Corpotesto">
    <w:name w:val="Body Text"/>
    <w:basedOn w:val="Normale"/>
    <w:link w:val="CorpotestoCarattere"/>
    <w:uiPriority w:val="99"/>
    <w:semiHidden/>
    <w:unhideWhenUsed/>
    <w:rsid w:val="00827A53"/>
  </w:style>
  <w:style w:type="character" w:customStyle="1" w:styleId="CorpotestoCarattere">
    <w:name w:val="Corpo testo Carattere"/>
    <w:basedOn w:val="Carpredefinitoparagrafo"/>
    <w:link w:val="Corpotesto"/>
    <w:uiPriority w:val="99"/>
    <w:semiHidden/>
    <w:rsid w:val="00827A53"/>
    <w:rPr>
      <w:rFonts w:cs="Times New Roman"/>
      <w:szCs w:val="20"/>
    </w:rPr>
  </w:style>
  <w:style w:type="paragraph" w:customStyle="1" w:styleId="footnotedescription">
    <w:name w:val="footnote description"/>
    <w:next w:val="Normale"/>
    <w:link w:val="footnotedescriptionChar"/>
    <w:hidden/>
    <w:rsid w:val="00E706B8"/>
    <w:pPr>
      <w:spacing w:line="259" w:lineRule="auto"/>
      <w:ind w:right="2"/>
      <w:jc w:val="both"/>
    </w:pPr>
    <w:rPr>
      <w:rFonts w:ascii="Times New Roman" w:eastAsia="Times New Roman" w:hAnsi="Times New Roman" w:cs="Times New Roman"/>
      <w:color w:val="000000"/>
      <w:sz w:val="16"/>
      <w:szCs w:val="22"/>
      <w:lang w:eastAsia="it-IT"/>
    </w:rPr>
  </w:style>
  <w:style w:type="character" w:customStyle="1" w:styleId="footnotedescriptionChar">
    <w:name w:val="footnote description Char"/>
    <w:link w:val="footnotedescription"/>
    <w:rsid w:val="00E706B8"/>
    <w:rPr>
      <w:rFonts w:ascii="Times New Roman" w:eastAsia="Times New Roman" w:hAnsi="Times New Roman" w:cs="Times New Roman"/>
      <w:color w:val="000000"/>
      <w:sz w:val="16"/>
      <w:szCs w:val="22"/>
      <w:lang w:eastAsia="it-IT"/>
    </w:rPr>
  </w:style>
  <w:style w:type="character" w:customStyle="1" w:styleId="footnotemark">
    <w:name w:val="footnote mark"/>
    <w:hidden/>
    <w:rsid w:val="00E706B8"/>
    <w:rPr>
      <w:rFonts w:ascii="Times New Roman" w:eastAsia="Times New Roman" w:hAnsi="Times New Roman" w:cs="Times New Roman"/>
      <w:color w:val="000000"/>
      <w:sz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PONMetro | Corpo del testo"/>
    <w:qFormat/>
    <w:rsid w:val="0045792D"/>
    <w:pPr>
      <w:spacing w:after="120" w:line="360" w:lineRule="exact"/>
      <w:jc w:val="both"/>
    </w:pPr>
    <w:rPr>
      <w:rFonts w:cs="Times New Roman"/>
      <w:szCs w:val="20"/>
    </w:rPr>
  </w:style>
  <w:style w:type="paragraph" w:styleId="Titolo1">
    <w:name w:val="heading 1"/>
    <w:aliases w:val="Testo rientrato"/>
    <w:basedOn w:val="Normale"/>
    <w:next w:val="Normale"/>
    <w:link w:val="Titolo1Carattere"/>
    <w:uiPriority w:val="9"/>
    <w:rsid w:val="0045792D"/>
    <w:pPr>
      <w:outlineLvl w:val="0"/>
    </w:pPr>
    <w:rPr>
      <w:szCs w:val="24"/>
    </w:rPr>
  </w:style>
  <w:style w:type="paragraph" w:styleId="Titolo2">
    <w:name w:val="heading 2"/>
    <w:basedOn w:val="Normale"/>
    <w:next w:val="Normale"/>
    <w:link w:val="Titolo2Carattere"/>
    <w:uiPriority w:val="9"/>
    <w:unhideWhenUsed/>
    <w:qFormat/>
    <w:rsid w:val="00A30E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ONMetroCitazione">
    <w:name w:val="PONMetro | Citazione"/>
    <w:basedOn w:val="Normale"/>
    <w:qFormat/>
    <w:rsid w:val="008A1890"/>
    <w:pPr>
      <w:spacing w:before="240" w:after="240" w:line="300" w:lineRule="exact"/>
      <w:ind w:left="1276" w:right="845"/>
    </w:pPr>
    <w:rPr>
      <w:i/>
      <w:sz w:val="20"/>
    </w:rPr>
  </w:style>
  <w:style w:type="paragraph" w:customStyle="1" w:styleId="PONMetroFonteTabelleefigure">
    <w:name w:val="PONMetro | Fonte Tabelle e figure"/>
    <w:basedOn w:val="Normale"/>
    <w:qFormat/>
    <w:rsid w:val="008A1890"/>
    <w:rPr>
      <w:i/>
      <w:color w:val="7F7F7F" w:themeColor="text1" w:themeTint="80"/>
      <w:sz w:val="16"/>
      <w:szCs w:val="16"/>
    </w:rPr>
  </w:style>
  <w:style w:type="paragraph" w:styleId="Testonotaapidipagina">
    <w:name w:val="footnote text"/>
    <w:basedOn w:val="Normale"/>
    <w:link w:val="TestonotaapidipaginaCarattere"/>
    <w:uiPriority w:val="99"/>
    <w:unhideWhenUsed/>
    <w:qFormat/>
    <w:rsid w:val="00E430FB"/>
    <w:pPr>
      <w:spacing w:after="0" w:line="240" w:lineRule="auto"/>
    </w:pPr>
    <w:rPr>
      <w:szCs w:val="24"/>
    </w:rPr>
  </w:style>
  <w:style w:type="paragraph" w:customStyle="1" w:styleId="PONMetroTitoloIIlivello">
    <w:name w:val="PONMetro | Titolo II livello"/>
    <w:basedOn w:val="PONMetroArticolo"/>
    <w:qFormat/>
    <w:rsid w:val="001F0324"/>
    <w:pPr>
      <w:numPr>
        <w:ilvl w:val="1"/>
      </w:numPr>
      <w:spacing w:before="600"/>
      <w:ind w:left="567" w:hanging="567"/>
    </w:pPr>
    <w:rPr>
      <w:sz w:val="28"/>
      <w:szCs w:val="28"/>
    </w:rPr>
  </w:style>
  <w:style w:type="paragraph" w:customStyle="1" w:styleId="PONMetroTitoloIIIlivello">
    <w:name w:val="PONMetro | Titolo III livello"/>
    <w:basedOn w:val="PONMetroTitoloIIlivello"/>
    <w:qFormat/>
    <w:rsid w:val="0045792D"/>
    <w:pPr>
      <w:numPr>
        <w:ilvl w:val="2"/>
      </w:numPr>
      <w:ind w:left="709" w:hanging="709"/>
    </w:pPr>
    <w:rPr>
      <w:b w:val="0"/>
      <w:i/>
      <w:szCs w:val="26"/>
    </w:rPr>
  </w:style>
  <w:style w:type="paragraph" w:customStyle="1" w:styleId="PONMetroArticolo">
    <w:name w:val="PONMetro | Articolo"/>
    <w:basedOn w:val="Normale"/>
    <w:rsid w:val="000B2CF6"/>
    <w:pPr>
      <w:spacing w:before="480" w:after="60"/>
      <w:jc w:val="center"/>
    </w:pPr>
    <w:rPr>
      <w:b/>
      <w:color w:val="E20019"/>
      <w:sz w:val="40"/>
    </w:rPr>
  </w:style>
  <w:style w:type="character" w:customStyle="1" w:styleId="Titolo1Carattere">
    <w:name w:val="Titolo 1 Carattere"/>
    <w:aliases w:val="Testo rientrato Carattere"/>
    <w:basedOn w:val="Carpredefinitoparagrafo"/>
    <w:link w:val="Titolo1"/>
    <w:uiPriority w:val="9"/>
    <w:rsid w:val="0045792D"/>
    <w:rPr>
      <w:rFonts w:cs="Times New Roman"/>
    </w:rPr>
  </w:style>
  <w:style w:type="paragraph" w:customStyle="1" w:styleId="PONMetroElencopuntato">
    <w:name w:val="PONMetro | Elenco puntato"/>
    <w:basedOn w:val="Normale"/>
    <w:qFormat/>
    <w:rsid w:val="0045792D"/>
    <w:pPr>
      <w:numPr>
        <w:numId w:val="1"/>
      </w:numPr>
      <w:ind w:left="426" w:hanging="284"/>
    </w:pPr>
  </w:style>
  <w:style w:type="paragraph" w:customStyle="1" w:styleId="PONMetroFigura">
    <w:name w:val="PONMetro | Figura"/>
    <w:basedOn w:val="Didascalia"/>
    <w:qFormat/>
    <w:rsid w:val="0045792D"/>
    <w:pPr>
      <w:spacing w:before="480" w:after="60"/>
    </w:pPr>
    <w:rPr>
      <w:color w:val="7F7F7F" w:themeColor="text1" w:themeTint="80"/>
    </w:rPr>
  </w:style>
  <w:style w:type="paragraph" w:customStyle="1" w:styleId="PONMetroElencoNumerato">
    <w:name w:val="PONMetro | Elenco Numerato"/>
    <w:basedOn w:val="Normale"/>
    <w:qFormat/>
    <w:rsid w:val="0045792D"/>
    <w:pPr>
      <w:numPr>
        <w:numId w:val="2"/>
      </w:numPr>
      <w:spacing w:before="120"/>
      <w:ind w:left="426" w:hanging="284"/>
    </w:pPr>
  </w:style>
  <w:style w:type="paragraph" w:styleId="Didascalia">
    <w:name w:val="caption"/>
    <w:basedOn w:val="Normale"/>
    <w:next w:val="Normale"/>
    <w:uiPriority w:val="35"/>
    <w:semiHidden/>
    <w:unhideWhenUsed/>
    <w:qFormat/>
    <w:rsid w:val="0045792D"/>
    <w:pPr>
      <w:spacing w:after="200" w:line="240" w:lineRule="auto"/>
    </w:pPr>
    <w:rPr>
      <w:i/>
      <w:iCs/>
      <w:color w:val="44546A" w:themeColor="text2"/>
      <w:sz w:val="18"/>
      <w:szCs w:val="18"/>
    </w:rPr>
  </w:style>
  <w:style w:type="paragraph" w:customStyle="1" w:styleId="PONMetroTabella">
    <w:name w:val="PONMetro | Tabella"/>
    <w:basedOn w:val="PONMetroFigura"/>
    <w:qFormat/>
    <w:rsid w:val="0045792D"/>
  </w:style>
  <w:style w:type="table" w:customStyle="1" w:styleId="Tabellaelenco1chiara-colore11">
    <w:name w:val="Tabella elenco 1 chiara - colore 11"/>
    <w:basedOn w:val="Tabellanormale"/>
    <w:uiPriority w:val="46"/>
    <w:rsid w:val="0045792D"/>
    <w:rPr>
      <w:rFonts w:ascii="Times New Roman" w:hAnsi="Times New Roman"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olo2Carattere">
    <w:name w:val="Titolo 2 Carattere"/>
    <w:basedOn w:val="Carpredefinitoparagrafo"/>
    <w:link w:val="Titolo2"/>
    <w:uiPriority w:val="9"/>
    <w:rsid w:val="00A30E37"/>
    <w:rPr>
      <w:rFonts w:asciiTheme="majorHAnsi" w:eastAsiaTheme="majorEastAsia" w:hAnsiTheme="majorHAnsi" w:cstheme="majorBidi"/>
      <w:color w:val="2E74B5" w:themeColor="accent1" w:themeShade="BF"/>
      <w:sz w:val="26"/>
      <w:szCs w:val="26"/>
    </w:rPr>
  </w:style>
  <w:style w:type="character" w:customStyle="1" w:styleId="TestonotaapidipaginaCarattere">
    <w:name w:val="Testo nota a piè di pagina Carattere"/>
    <w:basedOn w:val="Carpredefinitoparagrafo"/>
    <w:link w:val="Testonotaapidipagina"/>
    <w:uiPriority w:val="99"/>
    <w:rsid w:val="00E430FB"/>
    <w:rPr>
      <w:rFonts w:cs="Times New Roman"/>
    </w:rPr>
  </w:style>
  <w:style w:type="character" w:styleId="Rimandonotaapidipagina">
    <w:name w:val="footnote reference"/>
    <w:basedOn w:val="Carpredefinitoparagrafo"/>
    <w:uiPriority w:val="99"/>
    <w:unhideWhenUsed/>
    <w:rsid w:val="00E430FB"/>
    <w:rPr>
      <w:vertAlign w:val="superscript"/>
    </w:rPr>
  </w:style>
  <w:style w:type="paragraph" w:customStyle="1" w:styleId="PONMetroNotaapidipagina">
    <w:name w:val="PONMetro | Nota a piè di pagina"/>
    <w:basedOn w:val="Normale"/>
    <w:qFormat/>
    <w:rsid w:val="0017739C"/>
    <w:pPr>
      <w:spacing w:line="240" w:lineRule="auto"/>
      <w:ind w:left="142" w:hanging="142"/>
    </w:pPr>
    <w:rPr>
      <w:sz w:val="18"/>
    </w:rPr>
  </w:style>
  <w:style w:type="table" w:styleId="Grigliatabella">
    <w:name w:val="Table Grid"/>
    <w:basedOn w:val="Tabellanormale"/>
    <w:uiPriority w:val="39"/>
    <w:rsid w:val="008A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42D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2D32"/>
    <w:rPr>
      <w:rFonts w:cs="Times New Roman"/>
      <w:szCs w:val="20"/>
    </w:rPr>
  </w:style>
  <w:style w:type="paragraph" w:styleId="Pidipagina">
    <w:name w:val="footer"/>
    <w:basedOn w:val="Normale"/>
    <w:link w:val="PidipaginaCarattere"/>
    <w:uiPriority w:val="99"/>
    <w:unhideWhenUsed/>
    <w:rsid w:val="00442D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2D32"/>
    <w:rPr>
      <w:rFonts w:cs="Times New Roman"/>
      <w:szCs w:val="20"/>
    </w:rPr>
  </w:style>
  <w:style w:type="character" w:styleId="Numeropagina">
    <w:name w:val="page number"/>
    <w:basedOn w:val="Carpredefinitoparagrafo"/>
    <w:uiPriority w:val="99"/>
    <w:unhideWhenUsed/>
    <w:rsid w:val="00585611"/>
  </w:style>
  <w:style w:type="paragraph" w:customStyle="1" w:styleId="Pidipaginadispari-Titolodocumento">
    <w:name w:val="Piè di pagina dispari - Titolo documento"/>
    <w:basedOn w:val="Normale"/>
    <w:next w:val="Normale"/>
    <w:qFormat/>
    <w:rsid w:val="00272961"/>
    <w:pPr>
      <w:spacing w:after="0" w:line="320" w:lineRule="exact"/>
    </w:pPr>
    <w:rPr>
      <w:color w:val="1E539D"/>
      <w:sz w:val="16"/>
    </w:rPr>
  </w:style>
  <w:style w:type="paragraph" w:customStyle="1" w:styleId="Pidipaginadispari-ACT">
    <w:name w:val="Piè di pagina dispari - ACT"/>
    <w:basedOn w:val="Pidipagina"/>
    <w:qFormat/>
    <w:rsid w:val="002A62CB"/>
    <w:rPr>
      <w:b/>
      <w:color w:val="595959" w:themeColor="text1" w:themeTint="A6"/>
      <w:sz w:val="14"/>
    </w:rPr>
  </w:style>
  <w:style w:type="paragraph" w:customStyle="1" w:styleId="Pidipaginadispari-AdG">
    <w:name w:val="Piè di pagina dispari - AdG"/>
    <w:basedOn w:val="Pidipagina"/>
    <w:qFormat/>
    <w:rsid w:val="002A62CB"/>
    <w:rPr>
      <w:i/>
      <w:color w:val="595959" w:themeColor="text1" w:themeTint="A6"/>
      <w:sz w:val="14"/>
    </w:rPr>
  </w:style>
  <w:style w:type="paragraph" w:customStyle="1" w:styleId="PONMetroCopertina">
    <w:name w:val="PONMetro | Copertina"/>
    <w:basedOn w:val="Normale"/>
    <w:qFormat/>
    <w:rsid w:val="00BE6191"/>
    <w:pPr>
      <w:spacing w:after="360" w:line="240" w:lineRule="auto"/>
    </w:pPr>
    <w:rPr>
      <w:rFonts w:ascii="Calibri" w:hAnsi="Calibri"/>
      <w:color w:val="FFFFFF" w:themeColor="background1"/>
      <w:sz w:val="40"/>
      <w:szCs w:val="40"/>
    </w:rPr>
  </w:style>
  <w:style w:type="paragraph" w:customStyle="1" w:styleId="PONMetroTitoloCopertina">
    <w:name w:val="PONMetro | Titolo Copertina"/>
    <w:basedOn w:val="Normale"/>
    <w:qFormat/>
    <w:rsid w:val="00BE6191"/>
    <w:pPr>
      <w:spacing w:line="240" w:lineRule="auto"/>
    </w:pPr>
    <w:rPr>
      <w:rFonts w:ascii="Calibri" w:hAnsi="Calibri"/>
      <w:b/>
      <w:color w:val="FFFFFF" w:themeColor="background1"/>
      <w:sz w:val="84"/>
      <w:szCs w:val="84"/>
    </w:rPr>
  </w:style>
  <w:style w:type="paragraph" w:customStyle="1" w:styleId="PONMetroSottotitolocopertina">
    <w:name w:val="PONMetro | Sottotitolo copertina"/>
    <w:basedOn w:val="Normale"/>
    <w:qFormat/>
    <w:rsid w:val="00CB7D18"/>
    <w:pPr>
      <w:spacing w:line="240" w:lineRule="auto"/>
      <w:jc w:val="left"/>
    </w:pPr>
    <w:rPr>
      <w:color w:val="FFFF33"/>
      <w:sz w:val="50"/>
      <w:szCs w:val="50"/>
    </w:rPr>
  </w:style>
  <w:style w:type="paragraph" w:customStyle="1" w:styleId="TitoloIIlivello">
    <w:name w:val="Titolo II livello"/>
    <w:basedOn w:val="TitoloILivello"/>
    <w:qFormat/>
    <w:rsid w:val="00965A61"/>
    <w:pPr>
      <w:ind w:left="567" w:hanging="567"/>
    </w:pPr>
    <w:rPr>
      <w:sz w:val="28"/>
      <w:szCs w:val="28"/>
    </w:rPr>
  </w:style>
  <w:style w:type="paragraph" w:customStyle="1" w:styleId="PONMetroRiferimentinormativicopertina">
    <w:name w:val="PONMetro | Riferimenti normativi copertina"/>
    <w:basedOn w:val="Normale"/>
    <w:qFormat/>
    <w:rsid w:val="00674D3B"/>
    <w:pPr>
      <w:spacing w:after="0" w:line="240" w:lineRule="auto"/>
    </w:pPr>
    <w:rPr>
      <w:color w:val="D9D9D9" w:themeColor="background1" w:themeShade="D9"/>
      <w:szCs w:val="22"/>
    </w:rPr>
  </w:style>
  <w:style w:type="paragraph" w:customStyle="1" w:styleId="TitoloIIIlivello">
    <w:name w:val="Titolo III livello"/>
    <w:basedOn w:val="TitoloIIlivello"/>
    <w:qFormat/>
    <w:rsid w:val="00965A61"/>
    <w:pPr>
      <w:ind w:left="709" w:hanging="709"/>
    </w:pPr>
    <w:rPr>
      <w:b w:val="0"/>
      <w:i/>
      <w:szCs w:val="26"/>
    </w:rPr>
  </w:style>
  <w:style w:type="paragraph" w:customStyle="1" w:styleId="TitoloILivello">
    <w:name w:val="Titolo I Livello"/>
    <w:basedOn w:val="Normale"/>
    <w:rsid w:val="00965A61"/>
    <w:pPr>
      <w:spacing w:before="360" w:after="60" w:line="320" w:lineRule="exact"/>
      <w:ind w:left="284" w:hanging="284"/>
    </w:pPr>
    <w:rPr>
      <w:b/>
      <w:color w:val="004494"/>
      <w:sz w:val="36"/>
    </w:rPr>
  </w:style>
  <w:style w:type="paragraph" w:styleId="Sommario1">
    <w:name w:val="toc 1"/>
    <w:basedOn w:val="Normale"/>
    <w:next w:val="Normale"/>
    <w:autoRedefine/>
    <w:uiPriority w:val="39"/>
    <w:unhideWhenUsed/>
    <w:qFormat/>
    <w:rsid w:val="00965A61"/>
    <w:pPr>
      <w:spacing w:before="120" w:after="0" w:line="320" w:lineRule="exact"/>
      <w:jc w:val="left"/>
    </w:pPr>
    <w:rPr>
      <w:b/>
      <w:bCs/>
      <w:szCs w:val="24"/>
    </w:rPr>
  </w:style>
  <w:style w:type="paragraph" w:styleId="Sommario2">
    <w:name w:val="toc 2"/>
    <w:basedOn w:val="Normale"/>
    <w:next w:val="Normale"/>
    <w:autoRedefine/>
    <w:uiPriority w:val="39"/>
    <w:unhideWhenUsed/>
    <w:qFormat/>
    <w:rsid w:val="00965A61"/>
    <w:pPr>
      <w:spacing w:after="0" w:line="320" w:lineRule="exact"/>
      <w:ind w:left="220"/>
      <w:jc w:val="left"/>
    </w:pPr>
    <w:rPr>
      <w:b/>
      <w:bCs/>
      <w:sz w:val="22"/>
      <w:szCs w:val="22"/>
    </w:rPr>
  </w:style>
  <w:style w:type="paragraph" w:styleId="Sommario3">
    <w:name w:val="toc 3"/>
    <w:basedOn w:val="Normale"/>
    <w:next w:val="Normale"/>
    <w:autoRedefine/>
    <w:uiPriority w:val="39"/>
    <w:unhideWhenUsed/>
    <w:qFormat/>
    <w:rsid w:val="00965A61"/>
    <w:pPr>
      <w:spacing w:after="0" w:line="320" w:lineRule="exact"/>
      <w:ind w:left="440"/>
      <w:jc w:val="left"/>
    </w:pPr>
    <w:rPr>
      <w:sz w:val="22"/>
      <w:szCs w:val="22"/>
    </w:rPr>
  </w:style>
  <w:style w:type="paragraph" w:styleId="Indicedellefigure">
    <w:name w:val="table of figures"/>
    <w:basedOn w:val="Normale"/>
    <w:next w:val="Normale"/>
    <w:uiPriority w:val="99"/>
    <w:unhideWhenUsed/>
    <w:rsid w:val="00965A61"/>
    <w:pPr>
      <w:spacing w:line="320" w:lineRule="exact"/>
      <w:ind w:left="440" w:hanging="440"/>
    </w:pPr>
    <w:rPr>
      <w:sz w:val="22"/>
    </w:rPr>
  </w:style>
  <w:style w:type="paragraph" w:styleId="Sommario4">
    <w:name w:val="toc 4"/>
    <w:basedOn w:val="Normale"/>
    <w:next w:val="Normale"/>
    <w:autoRedefine/>
    <w:uiPriority w:val="39"/>
    <w:unhideWhenUsed/>
    <w:rsid w:val="00965A61"/>
    <w:pPr>
      <w:ind w:left="720"/>
    </w:pPr>
  </w:style>
  <w:style w:type="paragraph" w:styleId="Sommario5">
    <w:name w:val="toc 5"/>
    <w:basedOn w:val="Normale"/>
    <w:next w:val="Normale"/>
    <w:autoRedefine/>
    <w:uiPriority w:val="39"/>
    <w:unhideWhenUsed/>
    <w:rsid w:val="00965A61"/>
    <w:pPr>
      <w:ind w:left="960"/>
    </w:pPr>
  </w:style>
  <w:style w:type="paragraph" w:styleId="Sommario6">
    <w:name w:val="toc 6"/>
    <w:basedOn w:val="Normale"/>
    <w:next w:val="Normale"/>
    <w:autoRedefine/>
    <w:uiPriority w:val="39"/>
    <w:unhideWhenUsed/>
    <w:rsid w:val="00965A61"/>
    <w:pPr>
      <w:ind w:left="1200"/>
    </w:pPr>
  </w:style>
  <w:style w:type="paragraph" w:styleId="Sommario7">
    <w:name w:val="toc 7"/>
    <w:basedOn w:val="Normale"/>
    <w:next w:val="Normale"/>
    <w:autoRedefine/>
    <w:uiPriority w:val="39"/>
    <w:unhideWhenUsed/>
    <w:rsid w:val="00965A61"/>
    <w:pPr>
      <w:ind w:left="1440"/>
    </w:pPr>
  </w:style>
  <w:style w:type="paragraph" w:styleId="Sommario8">
    <w:name w:val="toc 8"/>
    <w:basedOn w:val="Normale"/>
    <w:next w:val="Normale"/>
    <w:autoRedefine/>
    <w:uiPriority w:val="39"/>
    <w:unhideWhenUsed/>
    <w:rsid w:val="00965A61"/>
    <w:pPr>
      <w:ind w:left="1680"/>
    </w:pPr>
  </w:style>
  <w:style w:type="paragraph" w:styleId="Sommario9">
    <w:name w:val="toc 9"/>
    <w:basedOn w:val="Normale"/>
    <w:next w:val="Normale"/>
    <w:autoRedefine/>
    <w:uiPriority w:val="39"/>
    <w:unhideWhenUsed/>
    <w:rsid w:val="00965A61"/>
    <w:pPr>
      <w:ind w:left="1920"/>
    </w:pPr>
  </w:style>
  <w:style w:type="character" w:styleId="Collegamentoipertestuale">
    <w:name w:val="Hyperlink"/>
    <w:basedOn w:val="Carpredefinitoparagrafo"/>
    <w:uiPriority w:val="99"/>
    <w:unhideWhenUsed/>
    <w:rsid w:val="007441ED"/>
    <w:rPr>
      <w:color w:val="0563C1" w:themeColor="hyperlink"/>
      <w:u w:val="single"/>
    </w:rPr>
  </w:style>
  <w:style w:type="paragraph" w:styleId="Titolosommario">
    <w:name w:val="TOC Heading"/>
    <w:basedOn w:val="Titolo1"/>
    <w:next w:val="Normale"/>
    <w:uiPriority w:val="39"/>
    <w:semiHidden/>
    <w:unhideWhenUsed/>
    <w:qFormat/>
    <w:rsid w:val="00766C3F"/>
    <w:pPr>
      <w:keepNext/>
      <w:keepLines/>
      <w:spacing w:before="480" w:after="0" w:line="276" w:lineRule="auto"/>
      <w:jc w:val="left"/>
      <w:outlineLvl w:val="9"/>
    </w:pPr>
    <w:rPr>
      <w:rFonts w:asciiTheme="majorHAnsi" w:eastAsiaTheme="majorEastAsia" w:hAnsiTheme="majorHAnsi" w:cstheme="majorBidi"/>
      <w:b/>
      <w:bCs/>
      <w:color w:val="2E74B5" w:themeColor="accent1" w:themeShade="BF"/>
      <w:sz w:val="28"/>
      <w:szCs w:val="28"/>
      <w:lang w:eastAsia="it-IT"/>
    </w:rPr>
  </w:style>
  <w:style w:type="paragraph" w:styleId="Testofumetto">
    <w:name w:val="Balloon Text"/>
    <w:basedOn w:val="Normale"/>
    <w:link w:val="TestofumettoCarattere"/>
    <w:uiPriority w:val="99"/>
    <w:semiHidden/>
    <w:unhideWhenUsed/>
    <w:rsid w:val="00766C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6C3F"/>
    <w:rPr>
      <w:rFonts w:ascii="Tahoma" w:hAnsi="Tahoma" w:cs="Tahoma"/>
      <w:sz w:val="16"/>
      <w:szCs w:val="16"/>
    </w:rPr>
  </w:style>
  <w:style w:type="paragraph" w:styleId="Paragrafoelenco">
    <w:name w:val="List Paragraph"/>
    <w:basedOn w:val="Normale"/>
    <w:uiPriority w:val="34"/>
    <w:qFormat/>
    <w:rsid w:val="00437148"/>
    <w:pPr>
      <w:spacing w:after="200" w:line="276" w:lineRule="auto"/>
      <w:ind w:left="720"/>
      <w:contextualSpacing/>
      <w:jc w:val="left"/>
    </w:pPr>
    <w:rPr>
      <w:rFonts w:cstheme="minorBidi"/>
      <w:color w:val="00000A"/>
      <w:sz w:val="22"/>
      <w:szCs w:val="22"/>
    </w:rPr>
  </w:style>
  <w:style w:type="table" w:styleId="Sfondochiaro-Colore3">
    <w:name w:val="Light Shading Accent 3"/>
    <w:basedOn w:val="Tabellanormale"/>
    <w:uiPriority w:val="60"/>
    <w:rsid w:val="0008580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a">
    <w:basedOn w:val="Normale"/>
    <w:next w:val="Corpotesto"/>
    <w:rsid w:val="00827A53"/>
    <w:pPr>
      <w:suppressAutoHyphens/>
      <w:autoSpaceDE w:val="0"/>
      <w:spacing w:after="140" w:line="288" w:lineRule="auto"/>
      <w:jc w:val="left"/>
    </w:pPr>
    <w:rPr>
      <w:rFonts w:ascii="Times New Roman" w:eastAsia="Times New Roman" w:hAnsi="Times New Roman"/>
      <w:sz w:val="20"/>
      <w:lang w:eastAsia="zh-CN"/>
    </w:rPr>
  </w:style>
  <w:style w:type="paragraph" w:styleId="Corpotesto">
    <w:name w:val="Body Text"/>
    <w:basedOn w:val="Normale"/>
    <w:link w:val="CorpotestoCarattere"/>
    <w:uiPriority w:val="99"/>
    <w:semiHidden/>
    <w:unhideWhenUsed/>
    <w:rsid w:val="00827A53"/>
  </w:style>
  <w:style w:type="character" w:customStyle="1" w:styleId="CorpotestoCarattere">
    <w:name w:val="Corpo testo Carattere"/>
    <w:basedOn w:val="Carpredefinitoparagrafo"/>
    <w:link w:val="Corpotesto"/>
    <w:uiPriority w:val="99"/>
    <w:semiHidden/>
    <w:rsid w:val="00827A53"/>
    <w:rPr>
      <w:rFonts w:cs="Times New Roman"/>
      <w:szCs w:val="20"/>
    </w:rPr>
  </w:style>
  <w:style w:type="paragraph" w:customStyle="1" w:styleId="footnotedescription">
    <w:name w:val="footnote description"/>
    <w:next w:val="Normale"/>
    <w:link w:val="footnotedescriptionChar"/>
    <w:hidden/>
    <w:rsid w:val="00E706B8"/>
    <w:pPr>
      <w:spacing w:line="259" w:lineRule="auto"/>
      <w:ind w:right="2"/>
      <w:jc w:val="both"/>
    </w:pPr>
    <w:rPr>
      <w:rFonts w:ascii="Times New Roman" w:eastAsia="Times New Roman" w:hAnsi="Times New Roman" w:cs="Times New Roman"/>
      <w:color w:val="000000"/>
      <w:sz w:val="16"/>
      <w:szCs w:val="22"/>
      <w:lang w:eastAsia="it-IT"/>
    </w:rPr>
  </w:style>
  <w:style w:type="character" w:customStyle="1" w:styleId="footnotedescriptionChar">
    <w:name w:val="footnote description Char"/>
    <w:link w:val="footnotedescription"/>
    <w:rsid w:val="00E706B8"/>
    <w:rPr>
      <w:rFonts w:ascii="Times New Roman" w:eastAsia="Times New Roman" w:hAnsi="Times New Roman" w:cs="Times New Roman"/>
      <w:color w:val="000000"/>
      <w:sz w:val="16"/>
      <w:szCs w:val="22"/>
      <w:lang w:eastAsia="it-IT"/>
    </w:rPr>
  </w:style>
  <w:style w:type="character" w:customStyle="1" w:styleId="footnotemark">
    <w:name w:val="footnote mark"/>
    <w:hidden/>
    <w:rsid w:val="00E706B8"/>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andrea%20Marzano\Downloads\BA-%20Format%20Bando-AvvisoPubblic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514F-7582-47A4-8A91-1D4E5CC1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 Format Bando-AvvisoPubblico</Template>
  <TotalTime>32</TotalTime>
  <Pages>6</Pages>
  <Words>1333</Words>
  <Characters>7599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Agenzia per la Coesione Territoriale</Company>
  <LinksUpToDate>false</LinksUpToDate>
  <CharactersWithSpaces>8915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Vitandrea Marzano</dc:creator>
  <cp:lastModifiedBy>Lazzo Viviana</cp:lastModifiedBy>
  <cp:revision>5</cp:revision>
  <dcterms:created xsi:type="dcterms:W3CDTF">2018-06-05T10:10:00Z</dcterms:created>
  <dcterms:modified xsi:type="dcterms:W3CDTF">2018-07-30T14:05:00Z</dcterms:modified>
</cp:coreProperties>
</file>