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7" w:rsidRDefault="00501017">
      <w:pPr>
        <w:keepNext/>
        <w:spacing w:line="276" w:lineRule="auto"/>
        <w:jc w:val="both"/>
      </w:pPr>
      <w:r>
        <w:rPr>
          <w:rFonts w:ascii="Arial" w:hAnsi="Arial" w:cs="Arial"/>
          <w:color w:val="221F1F"/>
          <w:sz w:val="16"/>
          <w:szCs w:val="16"/>
          <w:shd w:val="clear" w:color="auto" w:fill="FFFFFF"/>
        </w:rPr>
        <w:t>Ai sensi degli articoli 13 e 14 del Regolamento UE n. 2016/679 (di seguito “GDPR”), recante disposizioni a tutela delle persone e di altri soggetti rispetto al trattamento dei dati personali, desideriamo informarLa che i dati personali da Lei forniti formeranno oggetto di trattamento nel rispetto della normativa sopra richiamata. Per questo desideriamo fornirle le relative informazioni.</w:t>
      </w:r>
    </w:p>
    <w:p w:rsidR="00612A47" w:rsidRDefault="00612A47">
      <w:pPr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</w:rPr>
      </w:pPr>
    </w:p>
    <w:tbl>
      <w:tblPr>
        <w:tblW w:w="10776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8"/>
        <w:gridCol w:w="9258"/>
      </w:tblGrid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 w:rsidP="00501017"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Comune di Bari per mezzo della Ripartizione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>Politiche Educative, Giovanili e del Lavoro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–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 Via Venezia 41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–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 70122 - Bari (</w:t>
            </w:r>
            <w:proofErr w:type="spellStart"/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)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–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 Tel.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  <w:lang w:bidi="ar-SA"/>
              </w:rPr>
              <w:t xml:space="preserve">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080/5773801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  <w:lang w:bidi="ar-SA"/>
              </w:rPr>
              <w:t xml:space="preserve">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</w:t>
            </w:r>
            <w:bookmarkStart w:id="0" w:name="__DdeLink__1216_518445778"/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email: </w:t>
            </w:r>
            <w:hyperlink r:id="rId8" w:history="1">
              <w:r w:rsidRPr="00284B0B">
                <w:rPr>
                  <w:rStyle w:val="Collegamentoipertestuale"/>
                  <w:rFonts w:ascii="Arial" w:hAnsi="Arial" w:cs="Arial"/>
                  <w:sz w:val="16"/>
                  <w:szCs w:val="16"/>
                  <w:shd w:val="clear" w:color="auto" w:fill="FFFFFF"/>
                </w:rPr>
                <w:t>rip.pegs@comune.bari.it</w:t>
              </w:r>
            </w:hyperlink>
            <w:r>
              <w:rPr>
                <w:rStyle w:val="CollegamentoInternet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– PEC </w:t>
            </w:r>
            <w:bookmarkEnd w:id="0"/>
            <w:r>
              <w:rPr>
                <w:rStyle w:val="CollegamentoInternet"/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/>
            </w:r>
            <w:r>
              <w:rPr>
                <w:rStyle w:val="CollegamentoInternet"/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HYPERLINK "mailto:pegs.comunebari@pec.rupar.puglia.it" </w:instrText>
            </w:r>
            <w:r>
              <w:rPr>
                <w:rStyle w:val="CollegamentoInternet"/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284B0B">
              <w:rPr>
                <w:rStyle w:val="Collegamentoipertestuale"/>
                <w:rFonts w:ascii="Arial" w:hAnsi="Arial" w:cs="Arial"/>
                <w:sz w:val="16"/>
                <w:szCs w:val="16"/>
                <w:shd w:val="clear" w:color="auto" w:fill="FFFFFF"/>
              </w:rPr>
              <w:t>pegs.comunebari@pec.rupar.puglia.it</w:t>
            </w:r>
            <w:r>
              <w:rPr>
                <w:rStyle w:val="CollegamentoInternet"/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A92E26" w:rsidRDefault="00501017" w:rsidP="00A92E26">
            <w:pPr>
              <w:widowControl w:val="0"/>
              <w:spacing w:line="276" w:lineRule="auto"/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</w:pPr>
            <w:proofErr w:type="spellStart"/>
            <w:r w:rsidRPr="00A92E26"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>Almaviva</w:t>
            </w:r>
            <w:proofErr w:type="spellEnd"/>
            <w:r w:rsidRPr="00A92E26"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 xml:space="preserve"> </w:t>
            </w:r>
            <w:r w:rsidR="00FE12B5" w:rsidRPr="00A92E26"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>S.p.A. </w:t>
            </w:r>
            <w:r w:rsidR="00752F3C"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 xml:space="preserve">- </w:t>
            </w:r>
            <w:bookmarkStart w:id="1" w:name="_GoBack"/>
            <w:bookmarkEnd w:id="1"/>
            <w:r w:rsidR="00E530C4" w:rsidRPr="00A92E26"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 xml:space="preserve">Via di Casal Boccone, 188-190 </w:t>
            </w:r>
          </w:p>
          <w:p w:rsidR="00612A47" w:rsidRPr="00A92E26" w:rsidRDefault="00A92E26" w:rsidP="00A92E26">
            <w:pPr>
              <w:widowControl w:val="0"/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A92E26"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>00137 Roma</w:t>
            </w:r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tbl>
            <w:tblPr>
              <w:tblW w:w="914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6370"/>
            </w:tblGrid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GDPR)</w:t>
                  </w:r>
                </w:p>
              </w:tc>
            </w:tr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Pr="00501017" w:rsidRDefault="00501017" w:rsidP="00501017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Trasmissione</w:t>
                  </w:r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richiesta indennità di sostegno relativamente all’avviso pubblico Open </w:t>
                  </w:r>
                  <w:proofErr w:type="spellStart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D_Bari</w:t>
                  </w:r>
                  <w:proofErr w:type="spellEnd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2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Pr="0050101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501017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Interesse pubblico (art. 6 p. 1 </w:t>
                  </w:r>
                  <w:proofErr w:type="spellStart"/>
                  <w:r w:rsidRPr="00501017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lett</w:t>
                  </w:r>
                  <w:proofErr w:type="spellEnd"/>
                  <w:r w:rsidRPr="00501017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. e)</w:t>
                  </w:r>
                </w:p>
                <w:p w:rsidR="00501017" w:rsidRDefault="00501017" w:rsidP="00501017">
                  <w:pPr>
                    <w:pStyle w:val="Contenutotabella"/>
                    <w:jc w:val="both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  <w:p w:rsidR="00354902" w:rsidRPr="00354902" w:rsidRDefault="00501017" w:rsidP="00354902">
                  <w:pPr>
                    <w:pStyle w:val="Contenutocornice"/>
                    <w:jc w:val="both"/>
                    <w:rPr>
                      <w:spacing w:val="-61"/>
                    </w:rPr>
                  </w:pPr>
                  <w:r w:rsidRPr="0050101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Il conferimento dei dati ha natura obbligatoria</w:t>
                  </w:r>
                  <w:r w:rsidR="005B4B0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, così come previsto </w:t>
                  </w:r>
                  <w:r w:rsidRPr="0050101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dalla determina dirigenziale della Ripartizione Politiche Educative, Giovanili e del Lavoro del Comune di Bari n.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z w:val="16"/>
                      <w:szCs w:val="16"/>
                    </w:rPr>
                    <w:t xml:space="preserve"> </w:t>
                  </w:r>
                  <w:r w:rsidR="002F16DF" w:rsidRPr="002F16D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2021/210/00761 del 15/07/2021</w:t>
                  </w:r>
                  <w:r w:rsidR="0035490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, parzialmente integrato con </w:t>
                  </w:r>
                  <w:r w:rsidR="00354902" w:rsidRPr="0035490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D.D. n. 2021/210/00780 del 21/07/2021. </w:t>
                  </w:r>
                </w:p>
                <w:p w:rsidR="00612A47" w:rsidRDefault="00612A47" w:rsidP="00501017">
                  <w:pPr>
                    <w:pStyle w:val="Contenutotabella"/>
                    <w:jc w:val="both"/>
                    <w:rPr>
                      <w:color w:val="0000FF"/>
                    </w:rPr>
                  </w:pPr>
                </w:p>
              </w:tc>
            </w:tr>
          </w:tbl>
          <w:p w:rsidR="00612A47" w:rsidRDefault="00612A47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tbl>
            <w:tblPr>
              <w:tblW w:w="914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6370"/>
            </w:tblGrid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Dati trattati e modalità di trattamento</w:t>
                  </w:r>
                </w:p>
              </w:tc>
            </w:tr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Trasmissione</w:t>
                  </w:r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richiesta indennità di sostegno relativamente all’avviso pubblico Open </w:t>
                  </w:r>
                  <w:proofErr w:type="spellStart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D_Bari</w:t>
                  </w:r>
                  <w:proofErr w:type="spellEnd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2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Pr="005B4B01" w:rsidRDefault="005B4B01" w:rsidP="005B4B01">
                  <w:pPr>
                    <w:pStyle w:val="Contenutotabella"/>
                    <w:jc w:val="both"/>
                    <w:rPr>
                      <w:color w:val="auto"/>
                    </w:rPr>
                  </w:pPr>
                  <w:r w:rsidRPr="005B4B01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Dati anagrafici, indirizzo, recapito telefonico, codice fiscale, partita iva, codice ATECO, localizzazione dell’attività imprenditoriale, IBAN, dati contributivi</w:t>
                  </w:r>
                </w:p>
              </w:tc>
            </w:tr>
          </w:tbl>
          <w:p w:rsidR="00612A47" w:rsidRDefault="00612A4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Provenienza dei dati trattati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tbl>
            <w:tblPr>
              <w:tblW w:w="9159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75"/>
              <w:gridCol w:w="6384"/>
            </w:tblGrid>
            <w:tr w:rsidR="00612A47">
              <w:tc>
                <w:tcPr>
                  <w:tcW w:w="27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0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8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0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Soggetti che hanno fornito i dati</w:t>
                  </w:r>
                </w:p>
              </w:tc>
            </w:tr>
            <w:tr w:rsidR="00612A47">
              <w:tc>
                <w:tcPr>
                  <w:tcW w:w="27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0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Trasmissione</w:t>
                  </w:r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richiesta indennità di sostegno relativamente all’avviso pubblico Open </w:t>
                  </w:r>
                  <w:proofErr w:type="spellStart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D_Bari</w:t>
                  </w:r>
                  <w:proofErr w:type="spellEnd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2</w:t>
                  </w:r>
                </w:p>
              </w:tc>
              <w:tc>
                <w:tcPr>
                  <w:tcW w:w="638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0" w:type="dxa"/>
                  </w:tcMar>
                </w:tcPr>
                <w:p w:rsidR="005B4B01" w:rsidRPr="005B4B01" w:rsidRDefault="00501017" w:rsidP="005B4B01">
                  <w:pPr>
                    <w:pStyle w:val="Contenutotabella"/>
                    <w:jc w:val="both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 dati </w:t>
                  </w:r>
                  <w:r w:rsidR="005B4B01">
                    <w:rPr>
                      <w:rFonts w:ascii="Arial" w:hAnsi="Arial" w:cs="Arial"/>
                      <w:sz w:val="16"/>
                      <w:szCs w:val="16"/>
                    </w:rPr>
                    <w:t>sono raccolti direttamente dall’interessato</w:t>
                  </w:r>
                </w:p>
              </w:tc>
            </w:tr>
          </w:tbl>
          <w:p w:rsidR="00612A47" w:rsidRDefault="00612A47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tbl>
            <w:tblPr>
              <w:tblW w:w="914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6370"/>
            </w:tblGrid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Destinatari</w:t>
                  </w:r>
                </w:p>
              </w:tc>
            </w:tr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Trasmissione</w:t>
                  </w:r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richiesta indennità di sostegno relativamente all’avviso pubblico Open </w:t>
                  </w:r>
                  <w:proofErr w:type="spellStart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D_Bari</w:t>
                  </w:r>
                  <w:proofErr w:type="spellEnd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2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5B4B01" w:rsidRDefault="005B4B01" w:rsidP="005B4B01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 dati potrebbero essere forniti ad altri soggetti pubblici per la verifica dell’autocertificazione, conformemente a quanto previsto dal DPR 445/2000</w:t>
                  </w:r>
                </w:p>
                <w:p w:rsidR="005B4B01" w:rsidRDefault="005B4B01" w:rsidP="005B4B01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2A47" w:rsidRPr="00D53CE0" w:rsidRDefault="005B4B01" w:rsidP="00D53CE0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 dati dei beneficiari saranno pubblicati sul sito web istituzionale del Comune di Bari</w:t>
                  </w:r>
                </w:p>
              </w:tc>
            </w:tr>
          </w:tbl>
          <w:p w:rsidR="00612A47" w:rsidRDefault="00612A4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tbl>
            <w:tblPr>
              <w:tblW w:w="914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6370"/>
            </w:tblGrid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Durata della conservazione</w:t>
                  </w:r>
                </w:p>
              </w:tc>
            </w:tr>
            <w:tr w:rsidR="00612A47">
              <w:tc>
                <w:tcPr>
                  <w:tcW w:w="27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Trasmissione</w:t>
                  </w:r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richiesta indennità di sostegno relativamente all’avviso pubblico Open </w:t>
                  </w:r>
                  <w:proofErr w:type="spellStart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>D_Bari</w:t>
                  </w:r>
                  <w:proofErr w:type="spellEnd"/>
                  <w:r w:rsidRPr="00501017">
                    <w:rPr>
                      <w:rStyle w:val="CollegamentoInternet"/>
                      <w:rFonts w:ascii="Arial" w:eastAsia="Calibri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2</w:t>
                  </w:r>
                </w:p>
              </w:tc>
              <w:tc>
                <w:tcPr>
                  <w:tcW w:w="63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B4B01" w:rsidP="005B4B01">
                  <w:pPr>
                    <w:pStyle w:val="Contenutotabella"/>
                    <w:jc w:val="both"/>
                    <w:rPr>
                      <w:color w:val="0000FF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 dati saranno conservati fino al termine del decimo anno successivo alla conclusione dell’istruttoria, salvo contenzioso e conformemente a quanto stabilito dal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42/2004 in materia di interesse storico dei documenti formati da soggetti pubblici.</w:t>
                  </w:r>
                </w:p>
              </w:tc>
            </w:tr>
          </w:tbl>
          <w:p w:rsidR="00612A47" w:rsidRDefault="00612A4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A47">
        <w:trPr>
          <w:trHeight w:val="2163"/>
        </w:trPr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tbl>
            <w:tblPr>
              <w:tblW w:w="9146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7"/>
              <w:gridCol w:w="1687"/>
              <w:gridCol w:w="2848"/>
              <w:gridCol w:w="1724"/>
            </w:tblGrid>
            <w:tr w:rsidR="00612A47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</w:tr>
            <w:tr w:rsidR="00612A47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16</w:t>
                  </w:r>
                </w:p>
              </w:tc>
            </w:tr>
            <w:tr w:rsidR="00612A47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612A47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612A47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hyperlink r:id="rId9">
                    <w:r>
                      <w:rPr>
                        <w:rStyle w:val="CollegamentoInternet"/>
                        <w:rFonts w:ascii="Arial" w:hAnsi="Arial" w:cs="Arial"/>
                        <w:color w:val="00000A"/>
                        <w:sz w:val="16"/>
                        <w:szCs w:val="16"/>
                      </w:rPr>
                      <w:t>protocollo@gpdp.it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- 06696771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-2" w:type="dxa"/>
                  </w:tcMar>
                </w:tcPr>
                <w:p w:rsidR="00612A47" w:rsidRDefault="00501017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612A47" w:rsidRDefault="00612A4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612A47">
        <w:tc>
          <w:tcPr>
            <w:tcW w:w="10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tbl>
            <w:tblPr>
              <w:tblW w:w="1068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2"/>
              <w:gridCol w:w="3560"/>
              <w:gridCol w:w="3569"/>
            </w:tblGrid>
            <w:tr w:rsidR="00612A47">
              <w:tc>
                <w:tcPr>
                  <w:tcW w:w="355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0" w:type="dxa"/>
                  </w:tcMar>
                </w:tcPr>
                <w:p w:rsidR="00612A47" w:rsidRDefault="00501017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0" w:type="dxa"/>
                  </w:tcMar>
                </w:tcPr>
                <w:p w:rsidR="00612A47" w:rsidRDefault="00501017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0" w:type="dxa"/>
                  </w:tcMar>
                </w:tcPr>
                <w:p w:rsidR="00612A47" w:rsidRDefault="00501017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612A47" w:rsidRDefault="00612A47">
            <w:pPr>
              <w:pStyle w:val="Contenutotabella"/>
            </w:pPr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keepNext/>
              <w:widowControl w:val="0"/>
              <w:spacing w:line="276" w:lineRule="auto"/>
              <w:jc w:val="both"/>
            </w:pPr>
            <w:r>
              <w:rPr>
                <w:rStyle w:val="CollegamentoInternet"/>
                <w:rFonts w:ascii="Arial" w:hAnsi="Arial" w:cs="Arial"/>
                <w:color w:val="00000A"/>
                <w:sz w:val="16"/>
                <w:szCs w:val="16"/>
                <w:u w:val="none"/>
              </w:rPr>
              <w:t xml:space="preserve">Avv. Ilaria Rizzo - Direttore della Segreteria Generale – C.so Vittorio Emanuele 84 – Bari – Tel. 0805772251 – 0805772245 – email </w:t>
            </w:r>
            <w:hyperlink r:id="rId10">
              <w:r>
                <w:rPr>
                  <w:rStyle w:val="CollegamentoInternet"/>
                  <w:rFonts w:ascii="Arial" w:hAnsi="Arial" w:cs="Arial"/>
                  <w:sz w:val="16"/>
                  <w:szCs w:val="16"/>
                </w:rPr>
                <w:t>privacy@comune.bari.it</w:t>
              </w:r>
            </w:hyperlink>
            <w:r>
              <w:rPr>
                <w:rStyle w:val="CollegamentoInternet"/>
                <w:rFonts w:ascii="Arial" w:hAnsi="Arial" w:cs="Arial"/>
                <w:color w:val="00000A"/>
                <w:sz w:val="16"/>
                <w:szCs w:val="16"/>
                <w:u w:val="none"/>
              </w:rPr>
              <w:t xml:space="preserve"> – PEC </w:t>
            </w:r>
            <w:hyperlink r:id="rId11">
              <w:r>
                <w:rPr>
                  <w:rStyle w:val="CollegamentoInternet"/>
                  <w:rFonts w:ascii="Arial" w:hAnsi="Arial" w:cs="Arial"/>
                  <w:sz w:val="16"/>
                  <w:szCs w:val="16"/>
                </w:rPr>
                <w:t>privacy.comunebari@pec.rupar.puglia.it</w:t>
              </w:r>
            </w:hyperlink>
          </w:p>
        </w:tc>
      </w:tr>
      <w:tr w:rsidR="00612A47"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612A47" w:rsidRDefault="00501017">
            <w:pPr>
              <w:pStyle w:val="Contenutotabella"/>
              <w:rPr>
                <w:rStyle w:val="CollegamentoInternet"/>
                <w:rFonts w:ascii="Arial" w:eastAsiaTheme="minorEastAsia" w:hAnsi="Arial" w:cstheme="minorHAnsi"/>
                <w:color w:val="221F1F"/>
                <w:sz w:val="16"/>
                <w:szCs w:val="16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5B4B01" w:rsidRDefault="005B4B01">
            <w:pPr>
              <w:keepNext/>
              <w:widowControl w:val="0"/>
              <w:spacing w:line="276" w:lineRule="auto"/>
              <w:jc w:val="both"/>
              <w:rPr>
                <w:rStyle w:val="CollegamentoInterne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Ripartizione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  <w:lang w:bidi="ar-SA"/>
              </w:rPr>
              <w:t>Politiche Educative, Giovanili e del Lavoro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–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 Via Venezia 41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–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 70122 - Bari (</w:t>
            </w:r>
            <w:proofErr w:type="spellStart"/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)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–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</w:rPr>
              <w:t xml:space="preserve"> Tel.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  <w:lang w:bidi="ar-SA"/>
              </w:rPr>
              <w:t xml:space="preserve">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080/5773801</w:t>
            </w:r>
            <w:r>
              <w:rPr>
                <w:rStyle w:val="CollegamentoInternet"/>
                <w:rFonts w:ascii="Arial" w:eastAsia="Calibri" w:hAnsi="Arial" w:cs="Arial"/>
                <w:color w:val="000000"/>
                <w:sz w:val="16"/>
                <w:szCs w:val="16"/>
                <w:u w:val="none"/>
                <w:lang w:bidi="ar-SA"/>
              </w:rPr>
              <w:t xml:space="preserve">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email: </w:t>
            </w:r>
            <w:hyperlink r:id="rId12" w:history="1">
              <w:r w:rsidRPr="00284B0B">
                <w:rPr>
                  <w:rStyle w:val="Collegamentoipertestuale"/>
                  <w:rFonts w:ascii="Arial" w:hAnsi="Arial" w:cs="Arial"/>
                  <w:sz w:val="16"/>
                  <w:szCs w:val="16"/>
                  <w:shd w:val="clear" w:color="auto" w:fill="FFFFFF"/>
                </w:rPr>
                <w:t>rip.pegs@comune.bari.it</w:t>
              </w:r>
            </w:hyperlink>
            <w:r>
              <w:rPr>
                <w:rStyle w:val="CollegamentoInternet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CollegamentoInternet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– PEC </w:t>
            </w:r>
            <w:hyperlink r:id="rId13" w:history="1">
              <w:r w:rsidRPr="00284B0B">
                <w:rPr>
                  <w:rStyle w:val="Collegamentoipertestuale"/>
                  <w:rFonts w:ascii="Arial" w:hAnsi="Arial" w:cs="Arial"/>
                  <w:sz w:val="16"/>
                  <w:szCs w:val="16"/>
                  <w:shd w:val="clear" w:color="auto" w:fill="FFFFFF"/>
                </w:rPr>
                <w:t>pegs.comunebari@pec.rupar.puglia.it</w:t>
              </w:r>
            </w:hyperlink>
          </w:p>
          <w:p w:rsidR="00612A47" w:rsidRDefault="00501017">
            <w:pPr>
              <w:keepNext/>
              <w:widowControl w:val="0"/>
              <w:spacing w:line="276" w:lineRule="auto"/>
              <w:jc w:val="both"/>
            </w:pPr>
            <w:r>
              <w:rPr>
                <w:rStyle w:val="CollegamentoInternet"/>
                <w:rFonts w:ascii="Arial" w:hAnsi="Arial" w:cs="Arial"/>
                <w:color w:val="00000A"/>
                <w:sz w:val="16"/>
                <w:szCs w:val="16"/>
                <w:u w:val="none"/>
                <w:shd w:val="clear" w:color="auto" w:fill="FFFFFF"/>
              </w:rPr>
              <w:t xml:space="preserve">Segreteria Generale del Comune di Bari – C.so Vittorio Emanuele 84 – Bari – Tel. 0805772251 – 0805772245 – email </w:t>
            </w:r>
            <w:hyperlink r:id="rId14">
              <w:r>
                <w:rPr>
                  <w:rStyle w:val="CollegamentoInternet"/>
                  <w:rFonts w:ascii="Arial" w:hAnsi="Arial" w:cs="Arial"/>
                  <w:sz w:val="16"/>
                  <w:szCs w:val="16"/>
                  <w:shd w:val="clear" w:color="auto" w:fill="FFFFFF"/>
                </w:rPr>
                <w:t>privacy@comune.bari.it</w:t>
              </w:r>
            </w:hyperlink>
            <w:r>
              <w:rPr>
                <w:rStyle w:val="CollegamentoInternet"/>
                <w:rFonts w:ascii="Arial" w:hAnsi="Arial" w:cs="Arial"/>
                <w:color w:val="00000A"/>
                <w:sz w:val="16"/>
                <w:szCs w:val="16"/>
                <w:u w:val="none"/>
                <w:shd w:val="clear" w:color="auto" w:fill="FFFFFF"/>
              </w:rPr>
              <w:t xml:space="preserve"> – PEC </w:t>
            </w:r>
            <w:hyperlink r:id="rId15">
              <w:r>
                <w:rPr>
                  <w:rStyle w:val="CollegamentoInternet"/>
                  <w:rFonts w:ascii="Arial" w:hAnsi="Arial" w:cs="Arial"/>
                  <w:sz w:val="16"/>
                  <w:szCs w:val="16"/>
                  <w:shd w:val="clear" w:color="auto" w:fill="FFFFFF"/>
                </w:rPr>
                <w:t>privacy.comunebari@pec.rupar.puglia.it</w:t>
              </w:r>
            </w:hyperlink>
          </w:p>
        </w:tc>
      </w:tr>
    </w:tbl>
    <w:p w:rsidR="00612A47" w:rsidRDefault="00612A47">
      <w:pPr>
        <w:spacing w:line="276" w:lineRule="auto"/>
        <w:jc w:val="both"/>
        <w:rPr>
          <w:sz w:val="12"/>
          <w:szCs w:val="12"/>
        </w:rPr>
      </w:pPr>
    </w:p>
    <w:tbl>
      <w:tblPr>
        <w:tblW w:w="1170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0"/>
        <w:gridCol w:w="6403"/>
      </w:tblGrid>
      <w:tr w:rsidR="00612A47">
        <w:tc>
          <w:tcPr>
            <w:tcW w:w="5300" w:type="dxa"/>
            <w:shd w:val="clear" w:color="auto" w:fill="auto"/>
          </w:tcPr>
          <w:p w:rsidR="00612A47" w:rsidRDefault="00612A47">
            <w:pPr>
              <w:pStyle w:val="Contenutotabella"/>
            </w:pPr>
          </w:p>
        </w:tc>
        <w:tc>
          <w:tcPr>
            <w:tcW w:w="6402" w:type="dxa"/>
            <w:shd w:val="clear" w:color="auto" w:fill="auto"/>
          </w:tcPr>
          <w:p w:rsidR="00612A47" w:rsidRDefault="00501017">
            <w:pPr>
              <w:pStyle w:val="Contenutotabella"/>
              <w:jc w:val="center"/>
            </w:pPr>
            <w:r>
              <w:rPr>
                <w:rFonts w:ascii="Arial" w:hAnsi="Arial"/>
                <w:sz w:val="16"/>
                <w:szCs w:val="16"/>
              </w:rPr>
              <w:t>Per il Titolare</w:t>
            </w:r>
          </w:p>
          <w:p w:rsidR="00612A47" w:rsidRDefault="00501017">
            <w:pPr>
              <w:pStyle w:val="Contenutotabella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Il Dirigente della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Rip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="005B4B01">
              <w:rPr>
                <w:rFonts w:ascii="Arial" w:hAnsi="Arial"/>
                <w:sz w:val="16"/>
                <w:szCs w:val="16"/>
              </w:rPr>
              <w:t>Politiche Educative, Giovanili e del Lavoro</w:t>
            </w:r>
          </w:p>
          <w:p w:rsidR="00612A47" w:rsidRDefault="005B4B01">
            <w:pPr>
              <w:pStyle w:val="Contenutotabella"/>
              <w:jc w:val="center"/>
            </w:pPr>
            <w:r>
              <w:rPr>
                <w:rFonts w:ascii="Arial" w:hAnsi="Arial"/>
                <w:sz w:val="16"/>
                <w:szCs w:val="16"/>
              </w:rPr>
              <w:t>Dott.ssa Roberta Lorusso</w:t>
            </w:r>
          </w:p>
        </w:tc>
      </w:tr>
    </w:tbl>
    <w:p w:rsidR="00612A47" w:rsidRDefault="00612A47">
      <w:pPr>
        <w:spacing w:line="276" w:lineRule="auto"/>
        <w:jc w:val="both"/>
      </w:pPr>
    </w:p>
    <w:sectPr w:rsidR="00612A47">
      <w:headerReference w:type="default" r:id="rId16"/>
      <w:pgSz w:w="11906" w:h="16838"/>
      <w:pgMar w:top="1062" w:right="567" w:bottom="283" w:left="567" w:header="283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4D" w:rsidRDefault="00F93A4D">
      <w:r>
        <w:separator/>
      </w:r>
    </w:p>
  </w:endnote>
  <w:endnote w:type="continuationSeparator" w:id="0">
    <w:p w:rsidR="00F93A4D" w:rsidRDefault="00F9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4D" w:rsidRDefault="00F93A4D">
      <w:r>
        <w:separator/>
      </w:r>
    </w:p>
  </w:footnote>
  <w:footnote w:type="continuationSeparator" w:id="0">
    <w:p w:rsidR="00F93A4D" w:rsidRDefault="00F9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098"/>
      <w:gridCol w:w="8674"/>
    </w:tblGrid>
    <w:tr w:rsidR="00501017">
      <w:tc>
        <w:tcPr>
          <w:tcW w:w="2098" w:type="dxa"/>
          <w:shd w:val="clear" w:color="auto" w:fill="auto"/>
        </w:tcPr>
        <w:p w:rsidR="00501017" w:rsidRDefault="00501017">
          <w:pPr>
            <w:pStyle w:val="Contenutotabella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08965" cy="60896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3" w:type="dxa"/>
          <w:shd w:val="clear" w:color="auto" w:fill="auto"/>
        </w:tcPr>
        <w:p w:rsidR="00501017" w:rsidRDefault="00501017">
          <w:pPr>
            <w:widowControl w:val="0"/>
            <w:spacing w:line="276" w:lineRule="auto"/>
            <w:jc w:val="right"/>
          </w:pPr>
          <w:r>
            <w:rPr>
              <w:rFonts w:cs="Liberation Serif;Times New Roma"/>
              <w:b/>
              <w:bCs/>
              <w:i/>
              <w:color w:val="221F1F"/>
              <w:sz w:val="20"/>
              <w:szCs w:val="20"/>
              <w:shd w:val="clear" w:color="auto" w:fill="FFFFFF"/>
            </w:rPr>
            <w:t>INFORMATIVA</w:t>
          </w:r>
        </w:p>
        <w:p w:rsidR="00501017" w:rsidRDefault="00501017">
          <w:pPr>
            <w:keepNext/>
            <w:widowControl w:val="0"/>
            <w:spacing w:line="276" w:lineRule="auto"/>
            <w:jc w:val="right"/>
          </w:pPr>
          <w:r>
            <w:rPr>
              <w:rFonts w:cs="Liberation Serif;Times New Roma"/>
              <w:i/>
              <w:iCs/>
              <w:color w:val="221F1F"/>
              <w:sz w:val="20"/>
              <w:szCs w:val="20"/>
              <w:shd w:val="clear" w:color="auto" w:fill="FFFFFF"/>
            </w:rPr>
            <w:t>ai sensi degli articoli 13 e 14 del Regolamento UE n. 2016/679</w:t>
          </w:r>
        </w:p>
        <w:p w:rsidR="00501017" w:rsidRDefault="00501017">
          <w:pPr>
            <w:widowControl w:val="0"/>
            <w:spacing w:line="276" w:lineRule="auto"/>
            <w:jc w:val="right"/>
            <w:rPr>
              <w:rFonts w:cs="Liberation Serif;Times New Roma"/>
              <w:i/>
              <w:iCs/>
              <w:color w:val="0000FF"/>
              <w:sz w:val="20"/>
              <w:szCs w:val="20"/>
            </w:rPr>
          </w:pPr>
          <w:r>
            <w:rPr>
              <w:rFonts w:cs="Liberation Serif;Times New Roma"/>
              <w:i/>
              <w:iCs/>
              <w:color w:val="0000FF"/>
              <w:sz w:val="20"/>
              <w:szCs w:val="20"/>
            </w:rPr>
            <w:t>RICHIESTA INDENNITÀ DI SOSTEGNO</w:t>
          </w:r>
        </w:p>
        <w:p w:rsidR="00501017" w:rsidRDefault="00501017">
          <w:pPr>
            <w:widowControl w:val="0"/>
            <w:spacing w:line="276" w:lineRule="auto"/>
            <w:jc w:val="right"/>
            <w:rPr>
              <w:color w:val="0000FF"/>
            </w:rPr>
          </w:pPr>
          <w:r>
            <w:rPr>
              <w:rFonts w:cs="Liberation Serif;Times New Roma"/>
              <w:i/>
              <w:iCs/>
              <w:color w:val="0000FF"/>
              <w:sz w:val="20"/>
              <w:szCs w:val="20"/>
            </w:rPr>
            <w:t>AVVISO PUBBLICO OPEN D_BARI</w:t>
          </w:r>
          <w:r w:rsidR="00D53CE0">
            <w:rPr>
              <w:rFonts w:cs="Liberation Serif;Times New Roma"/>
              <w:i/>
              <w:iCs/>
              <w:color w:val="0000FF"/>
              <w:sz w:val="20"/>
              <w:szCs w:val="20"/>
            </w:rPr>
            <w:t xml:space="preserve"> 2 </w:t>
          </w:r>
        </w:p>
      </w:tc>
    </w:tr>
  </w:tbl>
  <w:p w:rsidR="00501017" w:rsidRDefault="00501017">
    <w:pPr>
      <w:spacing w:line="276" w:lineRule="auto"/>
      <w:jc w:val="center"/>
      <w:rPr>
        <w:rFonts w:cs="Liberation Serif;Times New Roma"/>
        <w:i/>
        <w:iCs/>
        <w:color w:val="221F1F"/>
        <w:sz w:val="20"/>
        <w:szCs w:val="2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47"/>
    <w:rsid w:val="00133335"/>
    <w:rsid w:val="001E1BC7"/>
    <w:rsid w:val="002F16DF"/>
    <w:rsid w:val="00354902"/>
    <w:rsid w:val="00396203"/>
    <w:rsid w:val="00422A6A"/>
    <w:rsid w:val="00501017"/>
    <w:rsid w:val="00594C9A"/>
    <w:rsid w:val="005B4B01"/>
    <w:rsid w:val="00612A47"/>
    <w:rsid w:val="00752F3C"/>
    <w:rsid w:val="00A92E26"/>
    <w:rsid w:val="00D53CE0"/>
    <w:rsid w:val="00DB362F"/>
    <w:rsid w:val="00E530C4"/>
    <w:rsid w:val="00F93A4D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Titolo1">
    <w:name w:val="heading 1"/>
    <w:basedOn w:val="Titoloprincipale"/>
    <w:qFormat/>
    <w:pPr>
      <w:outlineLvl w:val="0"/>
    </w:pPr>
  </w:style>
  <w:style w:type="paragraph" w:styleId="Titolo2">
    <w:name w:val="heading 2"/>
    <w:basedOn w:val="Titoloprincipale"/>
    <w:qFormat/>
    <w:pPr>
      <w:outlineLvl w:val="1"/>
    </w:pPr>
  </w:style>
  <w:style w:type="paragraph" w:styleId="Titolo3">
    <w:name w:val="heading 3"/>
    <w:basedOn w:val="Titoloprincipale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8057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7825"/>
    <w:rPr>
      <w:rFonts w:ascii="Tahoma" w:hAnsi="Tahoma" w:cs="Mangal"/>
      <w:sz w:val="16"/>
      <w:szCs w:val="14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7825"/>
    <w:rPr>
      <w:rFonts w:ascii="Tahoma" w:hAnsi="Tahoma" w:cs="Mangal"/>
      <w:sz w:val="16"/>
      <w:szCs w:val="14"/>
    </w:rPr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principale"/>
    <w:qFormat/>
  </w:style>
  <w:style w:type="paragraph" w:customStyle="1" w:styleId="Quotations">
    <w:name w:val="Quotations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0101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017"/>
    <w:rPr>
      <w:rFonts w:ascii="Liberation Serif;Times New Roma" w:hAnsi="Liberation Serif;Times New Roma" w:cs="Mangal"/>
      <w:color w:val="00000A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01017"/>
    <w:rPr>
      <w:color w:val="0000FF" w:themeColor="hyperlink"/>
      <w:u w:val="single"/>
    </w:rPr>
  </w:style>
  <w:style w:type="paragraph" w:customStyle="1" w:styleId="Contenutocornice">
    <w:name w:val="Contenuto cornice"/>
    <w:basedOn w:val="Normale"/>
    <w:qFormat/>
    <w:rsid w:val="002F16DF"/>
    <w:pPr>
      <w:widowControl w:val="0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styleId="Corpotesto">
    <w:name w:val="Body Text"/>
    <w:link w:val="CorpotestoCarattere"/>
    <w:rsid w:val="00354902"/>
    <w:pPr>
      <w:widowControl w:val="0"/>
      <w:suppressAutoHyphens/>
    </w:pPr>
    <w:rPr>
      <w:rFonts w:ascii="Verdana" w:eastAsia="Verdana" w:hAnsi="Verdana" w:cs="Verdana"/>
      <w:color w:val="000000"/>
      <w:sz w:val="24"/>
      <w:u w:color="00000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rsid w:val="00354902"/>
    <w:rPr>
      <w:rFonts w:ascii="Verdana" w:eastAsia="Verdana" w:hAnsi="Verdana" w:cs="Verdana"/>
      <w:color w:val="000000"/>
      <w:sz w:val="24"/>
      <w:u w:color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Titolo1">
    <w:name w:val="heading 1"/>
    <w:basedOn w:val="Titoloprincipale"/>
    <w:qFormat/>
    <w:pPr>
      <w:outlineLvl w:val="0"/>
    </w:pPr>
  </w:style>
  <w:style w:type="paragraph" w:styleId="Titolo2">
    <w:name w:val="heading 2"/>
    <w:basedOn w:val="Titoloprincipale"/>
    <w:qFormat/>
    <w:pPr>
      <w:outlineLvl w:val="1"/>
    </w:pPr>
  </w:style>
  <w:style w:type="paragraph" w:styleId="Titolo3">
    <w:name w:val="heading 3"/>
    <w:basedOn w:val="Titoloprincipale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8057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7825"/>
    <w:rPr>
      <w:rFonts w:ascii="Tahoma" w:hAnsi="Tahoma" w:cs="Mangal"/>
      <w:sz w:val="16"/>
      <w:szCs w:val="14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7825"/>
    <w:rPr>
      <w:rFonts w:ascii="Tahoma" w:hAnsi="Tahoma" w:cs="Mangal"/>
      <w:sz w:val="16"/>
      <w:szCs w:val="14"/>
    </w:rPr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principale"/>
    <w:qFormat/>
  </w:style>
  <w:style w:type="paragraph" w:customStyle="1" w:styleId="Quotations">
    <w:name w:val="Quotations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0101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017"/>
    <w:rPr>
      <w:rFonts w:ascii="Liberation Serif;Times New Roma" w:hAnsi="Liberation Serif;Times New Roma" w:cs="Mangal"/>
      <w:color w:val="00000A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01017"/>
    <w:rPr>
      <w:color w:val="0000FF" w:themeColor="hyperlink"/>
      <w:u w:val="single"/>
    </w:rPr>
  </w:style>
  <w:style w:type="paragraph" w:customStyle="1" w:styleId="Contenutocornice">
    <w:name w:val="Contenuto cornice"/>
    <w:basedOn w:val="Normale"/>
    <w:qFormat/>
    <w:rsid w:val="002F16DF"/>
    <w:pPr>
      <w:widowControl w:val="0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styleId="Corpotesto">
    <w:name w:val="Body Text"/>
    <w:link w:val="CorpotestoCarattere"/>
    <w:rsid w:val="00354902"/>
    <w:pPr>
      <w:widowControl w:val="0"/>
      <w:suppressAutoHyphens/>
    </w:pPr>
    <w:rPr>
      <w:rFonts w:ascii="Verdana" w:eastAsia="Verdana" w:hAnsi="Verdana" w:cs="Verdana"/>
      <w:color w:val="000000"/>
      <w:sz w:val="24"/>
      <w:u w:color="00000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rsid w:val="00354902"/>
    <w:rPr>
      <w:rFonts w:ascii="Verdana" w:eastAsia="Verdana" w:hAnsi="Verdana" w:cs="Verdana"/>
      <w:color w:val="000000"/>
      <w:sz w:val="24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.pegs@comune.bari.it" TargetMode="External"/><Relationship Id="rId13" Type="http://schemas.openxmlformats.org/officeDocument/2006/relationships/hyperlink" Target="mailto:pegs.comunebari@pec.rupar.puglia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p.pegs@comune.bari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.comunebari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vacy.comunebari@pec.rupar.puglia.it" TargetMode="External"/><Relationship Id="rId10" Type="http://schemas.openxmlformats.org/officeDocument/2006/relationships/hyperlink" Target="mailto:privacy@comune.ba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gpdp.it" TargetMode="External"/><Relationship Id="rId14" Type="http://schemas.openxmlformats.org/officeDocument/2006/relationships/hyperlink" Target="mailto:privacy@comune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5FC38D-FB2D-40E2-B9D8-C96E971F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Nardulli Caterina</cp:lastModifiedBy>
  <cp:revision>4</cp:revision>
  <cp:lastPrinted>2021-07-21T11:33:00Z</cp:lastPrinted>
  <dcterms:created xsi:type="dcterms:W3CDTF">2021-07-21T11:33:00Z</dcterms:created>
  <dcterms:modified xsi:type="dcterms:W3CDTF">2021-07-22T06:22:00Z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