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13E" w:rsidRDefault="0064138A">
      <w:pPr>
        <w:spacing w:line="276" w:lineRule="auto"/>
        <w:jc w:val="both"/>
      </w:pPr>
      <w:r>
        <w:rPr>
          <w:rFonts w:cs="Liberation Serif;Times New Roma"/>
          <w:b/>
          <w:bCs/>
          <w:i/>
          <w:color w:val="221F1F"/>
          <w:sz w:val="20"/>
          <w:szCs w:val="20"/>
          <w:highlight w:val="white"/>
        </w:rPr>
        <w:t xml:space="preserve">INFORMATIVA </w:t>
      </w:r>
      <w:r>
        <w:rPr>
          <w:rFonts w:cs="Liberation Serif;Times New Roma"/>
          <w:i/>
          <w:iCs/>
          <w:color w:val="221F1F"/>
          <w:sz w:val="20"/>
          <w:szCs w:val="20"/>
          <w:shd w:val="clear" w:color="auto" w:fill="FFFFFF"/>
        </w:rPr>
        <w:t xml:space="preserve">ai sensi degli articoli </w:t>
      </w:r>
      <w:proofErr w:type="gramStart"/>
      <w:r>
        <w:rPr>
          <w:rFonts w:cs="Liberation Serif;Times New Roma"/>
          <w:i/>
          <w:iCs/>
          <w:color w:val="221F1F"/>
          <w:sz w:val="20"/>
          <w:szCs w:val="20"/>
          <w:shd w:val="clear" w:color="auto" w:fill="FFFFFF"/>
        </w:rPr>
        <w:t>13</w:t>
      </w:r>
      <w:proofErr w:type="gramEnd"/>
      <w:r>
        <w:rPr>
          <w:rFonts w:cs="Liberation Serif;Times New Roma"/>
          <w:i/>
          <w:iCs/>
          <w:color w:val="221F1F"/>
          <w:sz w:val="20"/>
          <w:szCs w:val="20"/>
          <w:shd w:val="clear" w:color="auto" w:fill="FFFFFF"/>
        </w:rPr>
        <w:t xml:space="preserve"> e 14 del Regolamento UE n. 2016/679 ed ESPRESSIONE DEL CONSENSO</w:t>
      </w:r>
    </w:p>
    <w:tbl>
      <w:tblPr>
        <w:tblW w:w="10786" w:type="dxa"/>
        <w:tblInd w:w="-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5"/>
        <w:gridCol w:w="9471"/>
      </w:tblGrid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13E" w:rsidRDefault="0064138A" w:rsidP="005302A7">
            <w:pPr>
              <w:keepNext/>
              <w:spacing w:line="276" w:lineRule="auto"/>
            </w:pP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Comune di Bari per mezzo della Ripartizione Enti Partecipati e Fondi Comunitari – C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.s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o V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.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 Emanuele II, 113- 70122 – Bari (</w:t>
            </w:r>
            <w:proofErr w:type="spellStart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)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 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Tel.</w:t>
            </w:r>
            <w:r w:rsidR="00F26D0F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080/5773557; 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080/5775507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 - 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 </w:t>
            </w:r>
            <w:bookmarkStart w:id="0" w:name="__DdeLink__1216_518445778"/>
            <w:proofErr w:type="spellStart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e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_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mail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: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rip.entipartecipatiefondicomunitari@comune.bari.it</w:t>
            </w:r>
            <w:proofErr w:type="spellEnd"/>
            <w:r w:rsidR="005302A7">
              <w:fldChar w:fldCharType="begin"/>
            </w:r>
            <w:r w:rsidR="005302A7">
              <w:instrText xml:space="preserve"> HYPERLINK "mailto:rip.poliziamunicipale@comune.bari.it" \t "_blank" \h </w:instrText>
            </w:r>
            <w:r w:rsidR="005302A7">
              <w:fldChar w:fldCharType="separate"/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 xml:space="preserve"> – 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fldChar w:fldCharType="end"/>
            </w:r>
            <w:proofErr w:type="spellStart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PEC</w:t>
            </w:r>
            <w:r w:rsidR="005302A7"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:</w:t>
            </w: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u w:val="none"/>
              </w:rPr>
              <w:t>entipartecipati.comunebari@pec.rupar.puglia.it</w:t>
            </w:r>
            <w:bookmarkEnd w:id="0"/>
            <w:proofErr w:type="spellEnd"/>
          </w:p>
        </w:tc>
      </w:tr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97"/>
              <w:gridCol w:w="4820"/>
            </w:tblGrid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Svolgimento dell'attività preparatoria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istruttoria mirata all'approvazione dell'Elenco Unico Generale dei candidati ai fini della nomina dei componenti dei Consigli di Amministrazione e dei Collegi Sindacali nelle società partecipate dal Comune di Bari nonché la nomina di rappresentanti in altri enti, istituzioni e organismi.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suppressAutoHyphens w:val="0"/>
                    <w:rPr>
                      <w:rFonts w:ascii="ArialMT" w:eastAsia="SimSun" w:hAnsi="ArialMT" w:cs="ArialMT" w:hint="eastAsia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Consenso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art. 6 p. 1 lettera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Il consenso è sempre revocabile. In caso di mancato consenso o di revoca dello stesso il servizio sarà ugualmente reso ma non potranno essere fornite comunicazioni tramite telefono o posta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elettronica</w:t>
                  </w:r>
                  <w:proofErr w:type="gramEnd"/>
                </w:p>
              </w:tc>
            </w:tr>
          </w:tbl>
          <w:p w:rsidR="007A413E" w:rsidRDefault="007A413E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97"/>
              <w:gridCol w:w="4820"/>
            </w:tblGrid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Svolgimento dell'attività preparatoria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istruttoria mirata all'approvazione dell'Elenco Unico Generale dei candidati ai fini della nomina dei componenti dei Consigli di Amministrazione e dei Collegi Sindacali nelle società partecipate dal Comune di Bari nonché la nomina di rappresentanti in altri enti, istituzioni e organismi.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Dati Anagrafici, numero di telefono, indirizzo di posta elettronica certificata, titolo di studio, istruzione e formazione, esperienza professionale, fotografie.</w:t>
                  </w:r>
                </w:p>
              </w:tc>
            </w:tr>
          </w:tbl>
          <w:p w:rsidR="007A413E" w:rsidRDefault="007A41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Provenienza dei dati trattati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97"/>
              <w:gridCol w:w="4820"/>
            </w:tblGrid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Soggetti che hanno fornito i dati</w:t>
                  </w:r>
                </w:p>
              </w:tc>
            </w:tr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Svolgimento dell'attività preparatoria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istruttoria mirata all'approvazione dell'Elenco Unico Generale dei candidati ai fini della nomina dei componenti dei Consigli di Amministrazione e dei Collegi Sindacali nelle società partecipate dal Comune di Bari nonché la nomina di rappresentanti in altri enti, istituzioni e organismi.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 dati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vengono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acquisiti direttamente dagli interessati che inviano le proprie candidature a mezzo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p.e.c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..</w:t>
                  </w:r>
                  <w:r w:rsidR="002740D9">
                    <w:rPr>
                      <w:rFonts w:ascii="Arial" w:hAnsi="Arial" w:cs="Arial"/>
                      <w:sz w:val="16"/>
                      <w:szCs w:val="16"/>
                    </w:rPr>
                    <w:t xml:space="preserve"> o raccomandata a/r.</w:t>
                  </w:r>
                </w:p>
              </w:tc>
            </w:tr>
          </w:tbl>
          <w:p w:rsidR="007A413E" w:rsidRDefault="007A413E">
            <w:pPr>
              <w:pStyle w:val="Contenutotabella"/>
              <w:jc w:val="both"/>
            </w:pPr>
          </w:p>
        </w:tc>
      </w:tr>
      <w:tr w:rsidR="007A413E">
        <w:trPr>
          <w:trHeight w:val="1510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97"/>
              <w:gridCol w:w="4820"/>
            </w:tblGrid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7A413E">
              <w:trPr>
                <w:trHeight w:val="1532"/>
              </w:trPr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Svolgimento dell'attività preparatoria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istruttoria mirata all'approvazione dell'Elenco Unico Generale dei candidati ai fini della nomina dei componenti dei Consigli di Amministrazione e dei Collegi Sindacali nelle società partecipate dal Comune di Bari nonché la nomina di rappresentanti in altri enti, istituzioni e organismi.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F71">
                    <w:rPr>
                      <w:rFonts w:ascii="Arial" w:hAnsi="Arial" w:cs="Arial"/>
                      <w:iCs/>
                      <w:sz w:val="16"/>
                      <w:szCs w:val="16"/>
                    </w:rPr>
                    <w:t>Destinatari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i dati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vengono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pubblicati sul s</w:t>
                  </w:r>
                  <w:bookmarkStart w:id="1" w:name="_GoBack"/>
                  <w:bookmarkEnd w:id="1"/>
                  <w:r>
                    <w:rPr>
                      <w:rFonts w:ascii="Arial" w:hAnsi="Arial" w:cs="Arial"/>
                      <w:sz w:val="16"/>
                      <w:szCs w:val="16"/>
                    </w:rPr>
                    <w:t>ito Web</w:t>
                  </w:r>
                </w:p>
              </w:tc>
            </w:tr>
          </w:tbl>
          <w:p w:rsidR="007A413E" w:rsidRDefault="007A41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97"/>
              <w:gridCol w:w="4820"/>
            </w:tblGrid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7A413E">
              <w:tc>
                <w:tcPr>
                  <w:tcW w:w="4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Svolgimento dell'attività preparatoria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istruttoria mirata all'approvazione dell'Elenco Unico Generale dei candidati ai fini della nomina dei componenti dei Consigli di Amministrazione e dei Collegi Sindacali nelle società partecipate dal Comune di Bari nonché la nomina di rappresentanti in altri enti, istituzioni e organismi.</w:t>
                  </w:r>
                </w:p>
              </w:tc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 dati trattati sono conservati fino alla scadenza quinquennale dell’elenco, salvo contenzioso e conformemente alle previsioni del codice dei beni culturali (D.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Lgs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42/2004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</w:tr>
          </w:tbl>
          <w:p w:rsidR="007A413E" w:rsidRDefault="007A41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3E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1683"/>
              <w:gridCol w:w="2851"/>
              <w:gridCol w:w="1893"/>
            </w:tblGrid>
            <w:tr w:rsidR="007A413E">
              <w:trPr>
                <w:cantSplit/>
              </w:trPr>
              <w:tc>
                <w:tcPr>
                  <w:tcW w:w="2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7A413E">
              <w:trPr>
                <w:cantSplit/>
              </w:trPr>
              <w:tc>
                <w:tcPr>
                  <w:tcW w:w="2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7A413E">
              <w:trPr>
                <w:cantSplit/>
              </w:trPr>
              <w:tc>
                <w:tcPr>
                  <w:tcW w:w="2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7A413E">
              <w:trPr>
                <w:cantSplit/>
              </w:trPr>
              <w:tc>
                <w:tcPr>
                  <w:tcW w:w="2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7A413E">
              <w:trPr>
                <w:cantSplit/>
              </w:trPr>
              <w:tc>
                <w:tcPr>
                  <w:tcW w:w="2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-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garante@gpdp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-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06696771</w:t>
                  </w:r>
                  <w:proofErr w:type="gramEnd"/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7A413E" w:rsidRDefault="007A41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3E">
        <w:tc>
          <w:tcPr>
            <w:tcW w:w="10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68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27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3557"/>
              <w:gridCol w:w="3569"/>
            </w:tblGrid>
            <w:tr w:rsidR="007A413E">
              <w:trPr>
                <w:trHeight w:val="35"/>
              </w:trPr>
              <w:tc>
                <w:tcPr>
                  <w:tcW w:w="3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A413E" w:rsidRDefault="0064138A">
                  <w:pPr>
                    <w:pStyle w:val="Contenutotabella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7A413E" w:rsidRDefault="007A41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413E">
        <w:trPr>
          <w:trHeight w:val="622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13E" w:rsidRDefault="0064138A">
            <w:pPr>
              <w:keepNext/>
              <w:spacing w:line="276" w:lineRule="auto"/>
              <w:jc w:val="both"/>
            </w:pPr>
            <w:proofErr w:type="gram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Avv. Ilaria Rizzo - Direttore della Segreteria Generale – C.so Vittorio Emanuele 84 – Bari – Tel. 0805772251 – 0805772245 – email privacy@co</w:t>
            </w:r>
            <w:proofErr w:type="gram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mune.bari.it – PEC privacy.comunebari@pec.rupar.puglia.it</w:t>
            </w:r>
          </w:p>
        </w:tc>
      </w:tr>
      <w:tr w:rsidR="007A413E">
        <w:trPr>
          <w:trHeight w:val="60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13E" w:rsidRDefault="0064138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13E" w:rsidRDefault="0064138A">
            <w:pPr>
              <w:keepNext/>
              <w:spacing w:line="276" w:lineRule="auto"/>
              <w:jc w:val="both"/>
            </w:pPr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highlight w:val="white"/>
                <w:u w:val="none"/>
              </w:rPr>
              <w:t>Ripartizione Enti Partecipati e Fondi Comunitari – Corso Vittorio Emanuele II, 113 - 70122 – Bari (</w:t>
            </w:r>
            <w:proofErr w:type="spellStart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highlight w:val="white"/>
                <w:u w:val="none"/>
              </w:rPr>
              <w:t>Italy</w:t>
            </w:r>
            <w:proofErr w:type="spellEnd"/>
            <w:r>
              <w:rPr>
                <w:rStyle w:val="InternetLink"/>
                <w:rFonts w:ascii="Arial" w:eastAsia="Calibri" w:hAnsi="Arial" w:cs="Arial"/>
                <w:color w:val="221F1F"/>
                <w:sz w:val="16"/>
                <w:szCs w:val="16"/>
                <w:highlight w:val="white"/>
                <w:u w:val="none"/>
              </w:rPr>
              <w:t>)  Tel. 080/5775507 email rip.entipartecipatiefondicomunitari@comune.bari.it – PEC entipartecipati.comunebari@pec.rupar.puglia.it</w:t>
            </w:r>
          </w:p>
          <w:p w:rsidR="007A413E" w:rsidRDefault="0064138A">
            <w:pPr>
              <w:spacing w:line="276" w:lineRule="auto"/>
              <w:jc w:val="both"/>
            </w:pPr>
            <w:proofErr w:type="gram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highlight w:val="white"/>
                <w:u w:val="none"/>
              </w:rPr>
              <w:t>Segreteria Generale del Comune di Bari– C.so Vittorio Emanuele 84 – Bari – Tel. 0805772251 – 0805772245 – email privacy@comune.bari.it – PEC</w:t>
            </w:r>
            <w:proofErr w:type="gram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highlight w:val="white"/>
                <w:u w:val="none"/>
              </w:rPr>
              <w:t> privacy.comunebari@pec.rupar.puglia.it</w:t>
            </w:r>
          </w:p>
        </w:tc>
      </w:tr>
    </w:tbl>
    <w:p w:rsidR="007A413E" w:rsidRDefault="007A413E">
      <w:pPr>
        <w:tabs>
          <w:tab w:val="left" w:pos="1620"/>
        </w:tabs>
        <w:spacing w:line="360" w:lineRule="auto"/>
      </w:pPr>
    </w:p>
    <w:sectPr w:rsidR="007A413E">
      <w:headerReference w:type="default" r:id="rId9"/>
      <w:pgSz w:w="11906" w:h="16838"/>
      <w:pgMar w:top="2279" w:right="510" w:bottom="227" w:left="510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AE" w:rsidRDefault="00A46DAE">
      <w:r>
        <w:separator/>
      </w:r>
    </w:p>
  </w:endnote>
  <w:endnote w:type="continuationSeparator" w:id="0">
    <w:p w:rsidR="00A46DAE" w:rsidRDefault="00A4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ArialM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AE" w:rsidRDefault="00A46DAE">
      <w:r>
        <w:separator/>
      </w:r>
    </w:p>
  </w:footnote>
  <w:footnote w:type="continuationSeparator" w:id="0">
    <w:p w:rsidR="00A46DAE" w:rsidRDefault="00A4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-55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389"/>
      <w:gridCol w:w="5383"/>
    </w:tblGrid>
    <w:tr w:rsidR="007A413E">
      <w:tc>
        <w:tcPr>
          <w:tcW w:w="5388" w:type="dxa"/>
          <w:shd w:val="clear" w:color="auto" w:fill="auto"/>
        </w:tcPr>
        <w:p w:rsidR="007A413E" w:rsidRDefault="0064138A">
          <w:pPr>
            <w:pStyle w:val="TableContents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071495" cy="699770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46" t="-2281" r="-646" b="-22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1495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shd w:val="clear" w:color="auto" w:fill="auto"/>
        </w:tcPr>
        <w:p w:rsidR="007A413E" w:rsidRDefault="0064138A">
          <w:pPr>
            <w:spacing w:line="276" w:lineRule="auto"/>
            <w:jc w:val="both"/>
            <w:rPr>
              <w:rFonts w:cs="Liberation Serif;Times New Roma"/>
              <w:i/>
              <w:color w:val="221F1F"/>
              <w:sz w:val="20"/>
              <w:szCs w:val="20"/>
            </w:rPr>
          </w:pPr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>GESTIONE CANDIDATURE ESTERNE PER RICOPRIRE GLI INCARICHI DI RAPPRESENTANTI DEL COMUNE DI BARI IN AZIENDE, ENTI, SOCIETA’, ISTITUZIONI ED ALTRI ORGANISMI</w:t>
          </w:r>
          <w:proofErr w:type="gramStart"/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  </w:t>
          </w:r>
          <w:proofErr w:type="gramEnd"/>
        </w:p>
      </w:tc>
    </w:tr>
  </w:tbl>
  <w:p w:rsidR="007A413E" w:rsidRDefault="007A41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21F"/>
    <w:multiLevelType w:val="multilevel"/>
    <w:tmpl w:val="31DE7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653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3E"/>
    <w:rsid w:val="002740D9"/>
    <w:rsid w:val="005302A7"/>
    <w:rsid w:val="00636F71"/>
    <w:rsid w:val="0064138A"/>
    <w:rsid w:val="007A413E"/>
    <w:rsid w:val="00A46DAE"/>
    <w:rsid w:val="00B0650E"/>
    <w:rsid w:val="00BD0A69"/>
    <w:rsid w:val="00F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  <w:sz w:val="22"/>
      <w:szCs w:val="22"/>
    </w:rPr>
  </w:style>
  <w:style w:type="character" w:customStyle="1" w:styleId="WW8Num3z0">
    <w:name w:val="WW8Num3z0"/>
    <w:qFormat/>
    <w:rPr>
      <w:rFonts w:ascii="Wingdings" w:eastAsia="Arial Unicode MS" w:hAnsi="Wingdings" w:cs="Wingdings"/>
      <w:sz w:val="22"/>
      <w:szCs w:val="22"/>
    </w:rPr>
  </w:style>
  <w:style w:type="character" w:customStyle="1" w:styleId="WW8Num4z0">
    <w:name w:val="WW8Num4z0"/>
    <w:qFormat/>
    <w:rPr>
      <w:rFonts w:ascii="Tahoma" w:hAnsi="Tahoma" w:cs="Tahoma"/>
      <w:sz w:val="15"/>
      <w:szCs w:val="15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hAnsi="Tahoma" w:cs="Tahoma"/>
      <w:sz w:val="20"/>
      <w:szCs w:val="20"/>
    </w:rPr>
  </w:style>
  <w:style w:type="character" w:customStyle="1" w:styleId="WW8Num6z0">
    <w:name w:val="WW8Num6z0"/>
    <w:qFormat/>
    <w:rPr>
      <w:rFonts w:ascii="Tahoma" w:hAnsi="Tahoma" w:cs="Tahoma"/>
      <w:sz w:val="20"/>
      <w:szCs w:val="20"/>
    </w:rPr>
  </w:style>
  <w:style w:type="character" w:customStyle="1" w:styleId="WW8Num7z0">
    <w:name w:val="WW8Num7z0"/>
    <w:qFormat/>
    <w:rPr>
      <w:rFonts w:ascii="Tahoma" w:hAnsi="Tahoma" w:cs="Tahoma"/>
      <w:sz w:val="20"/>
      <w:szCs w:val="20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eastAsia="Arial Unicode MS" w:hAnsi="Wingdings" w:cs="Wingdings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orpodeltestoCarattere">
    <w:name w:val="Corpo del testo Carattere"/>
    <w:basedOn w:val="Carpredefinitoparagrafo"/>
    <w:qFormat/>
  </w:style>
  <w:style w:type="character" w:customStyle="1" w:styleId="Titolo2Carattere">
    <w:name w:val="Titolo 2 Carattere"/>
    <w:qFormat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  <w:rPr>
      <w:rFonts w:ascii="Tahoma" w:hAnsi="Tahoma" w:cs="Tahoma"/>
      <w:sz w:val="20"/>
      <w:szCs w:val="20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Trebuchet MS" w:hAnsi="Trebuchet MS" w:cs="Courier New"/>
      <w:b/>
      <w:sz w:val="20"/>
      <w:szCs w:val="22"/>
    </w:rPr>
  </w:style>
  <w:style w:type="character" w:customStyle="1" w:styleId="ListLabel2">
    <w:name w:val="ListLabel 2"/>
    <w:qFormat/>
    <w:rPr>
      <w:rFonts w:ascii="Trebuchet MS" w:hAnsi="Trebuchet MS" w:cs="Wingdings"/>
      <w:sz w:val="20"/>
      <w:szCs w:val="22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Tahoma"/>
      <w:sz w:val="20"/>
      <w:szCs w:val="20"/>
    </w:rPr>
  </w:style>
  <w:style w:type="character" w:customStyle="1" w:styleId="ListLabel13">
    <w:name w:val="ListLabel 13"/>
    <w:qFormat/>
    <w:rPr>
      <w:rFonts w:cs="Tahoma"/>
      <w:sz w:val="20"/>
      <w:szCs w:val="20"/>
    </w:rPr>
  </w:style>
  <w:style w:type="character" w:customStyle="1" w:styleId="ListLabel14">
    <w:name w:val="ListLabel 14"/>
    <w:qFormat/>
    <w:rPr>
      <w:rFonts w:cs="Tahoma"/>
      <w:sz w:val="20"/>
      <w:szCs w:val="20"/>
    </w:rPr>
  </w:style>
  <w:style w:type="character" w:customStyle="1" w:styleId="ListLabel15">
    <w:name w:val="ListLabel 15"/>
    <w:qFormat/>
    <w:rPr>
      <w:rFonts w:cs="Tahoma"/>
      <w:sz w:val="20"/>
      <w:szCs w:val="20"/>
    </w:rPr>
  </w:style>
  <w:style w:type="character" w:customStyle="1" w:styleId="ListLabel16">
    <w:name w:val="ListLabel 16"/>
    <w:qFormat/>
    <w:rPr>
      <w:rFonts w:cs="Tahoma"/>
      <w:sz w:val="20"/>
      <w:szCs w:val="20"/>
    </w:rPr>
  </w:style>
  <w:style w:type="character" w:customStyle="1" w:styleId="ListLabel17">
    <w:name w:val="ListLabel 17"/>
    <w:qFormat/>
    <w:rPr>
      <w:rFonts w:cs="Tahoma"/>
      <w:sz w:val="20"/>
      <w:szCs w:val="20"/>
    </w:rPr>
  </w:style>
  <w:style w:type="character" w:customStyle="1" w:styleId="ListLabel18">
    <w:name w:val="ListLabel 18"/>
    <w:qFormat/>
    <w:rPr>
      <w:rFonts w:cs="Tahoma"/>
      <w:sz w:val="20"/>
      <w:szCs w:val="20"/>
    </w:rPr>
  </w:style>
  <w:style w:type="character" w:customStyle="1" w:styleId="ListLabel19">
    <w:name w:val="ListLabel 19"/>
    <w:qFormat/>
    <w:rPr>
      <w:rFonts w:cs="Tahoma"/>
      <w:sz w:val="20"/>
      <w:szCs w:val="20"/>
    </w:rPr>
  </w:style>
  <w:style w:type="character" w:customStyle="1" w:styleId="ListLabel20">
    <w:name w:val="ListLabel 20"/>
    <w:qFormat/>
    <w:rPr>
      <w:rFonts w:cs="Tahoma"/>
      <w:sz w:val="20"/>
      <w:szCs w:val="20"/>
    </w:rPr>
  </w:style>
  <w:style w:type="character" w:customStyle="1" w:styleId="ListLabel21">
    <w:name w:val="ListLabel 21"/>
    <w:qFormat/>
    <w:rPr>
      <w:rFonts w:cs="Tahoma"/>
      <w:sz w:val="20"/>
      <w:szCs w:val="20"/>
    </w:rPr>
  </w:style>
  <w:style w:type="character" w:customStyle="1" w:styleId="ListLabel22">
    <w:name w:val="ListLabel 22"/>
    <w:qFormat/>
    <w:rPr>
      <w:rFonts w:cs="Tahoma"/>
      <w:sz w:val="20"/>
      <w:szCs w:val="20"/>
    </w:rPr>
  </w:style>
  <w:style w:type="character" w:customStyle="1" w:styleId="ListLabel23">
    <w:name w:val="ListLabel 23"/>
    <w:qFormat/>
    <w:rPr>
      <w:rFonts w:cs="Tahoma"/>
      <w:sz w:val="20"/>
      <w:szCs w:val="20"/>
    </w:rPr>
  </w:style>
  <w:style w:type="character" w:customStyle="1" w:styleId="ListLabel24">
    <w:name w:val="ListLabel 24"/>
    <w:qFormat/>
    <w:rPr>
      <w:rFonts w:cs="Tahoma"/>
      <w:sz w:val="20"/>
      <w:szCs w:val="20"/>
    </w:rPr>
  </w:style>
  <w:style w:type="character" w:customStyle="1" w:styleId="ListLabel25">
    <w:name w:val="ListLabel 25"/>
    <w:qFormat/>
    <w:rPr>
      <w:rFonts w:cs="Tahoma"/>
      <w:sz w:val="20"/>
      <w:szCs w:val="20"/>
    </w:rPr>
  </w:style>
  <w:style w:type="character" w:customStyle="1" w:styleId="ListLabel26">
    <w:name w:val="ListLabel 26"/>
    <w:qFormat/>
    <w:rPr>
      <w:rFonts w:cs="Tahoma"/>
      <w:sz w:val="20"/>
      <w:szCs w:val="20"/>
    </w:rPr>
  </w:style>
  <w:style w:type="character" w:customStyle="1" w:styleId="ListLabel27">
    <w:name w:val="ListLabel 27"/>
    <w:qFormat/>
    <w:rPr>
      <w:rFonts w:cs="Tahoma"/>
      <w:sz w:val="20"/>
      <w:szCs w:val="20"/>
    </w:rPr>
  </w:style>
  <w:style w:type="character" w:customStyle="1" w:styleId="ListLabel28">
    <w:name w:val="ListLabel 28"/>
    <w:qFormat/>
    <w:rPr>
      <w:rFonts w:cs="Tahoma"/>
      <w:sz w:val="20"/>
      <w:szCs w:val="20"/>
    </w:rPr>
  </w:style>
  <w:style w:type="character" w:customStyle="1" w:styleId="ListLabel29">
    <w:name w:val="ListLabel 29"/>
    <w:qFormat/>
    <w:rPr>
      <w:rFonts w:cs="Tahoma"/>
      <w:sz w:val="20"/>
      <w:szCs w:val="20"/>
    </w:rPr>
  </w:style>
  <w:style w:type="character" w:customStyle="1" w:styleId="ListLabel30">
    <w:name w:val="ListLabel 30"/>
    <w:qFormat/>
    <w:rPr>
      <w:rFonts w:cs="Tahoma"/>
      <w:sz w:val="20"/>
      <w:szCs w:val="20"/>
    </w:rPr>
  </w:style>
  <w:style w:type="character" w:customStyle="1" w:styleId="ListLabel31">
    <w:name w:val="ListLabel 31"/>
    <w:qFormat/>
    <w:rPr>
      <w:rFonts w:cs="Tahoma"/>
      <w:sz w:val="20"/>
      <w:szCs w:val="20"/>
    </w:rPr>
  </w:style>
  <w:style w:type="character" w:customStyle="1" w:styleId="ListLabel32">
    <w:name w:val="ListLabel 32"/>
    <w:qFormat/>
    <w:rPr>
      <w:rFonts w:cs="Tahoma"/>
      <w:sz w:val="20"/>
      <w:szCs w:val="20"/>
    </w:rPr>
  </w:style>
  <w:style w:type="character" w:customStyle="1" w:styleId="ListLabel33">
    <w:name w:val="ListLabel 33"/>
    <w:qFormat/>
    <w:rPr>
      <w:rFonts w:cs="Tahoma"/>
      <w:sz w:val="20"/>
      <w:szCs w:val="20"/>
    </w:rPr>
  </w:style>
  <w:style w:type="character" w:customStyle="1" w:styleId="ListLabel34">
    <w:name w:val="ListLabel 34"/>
    <w:qFormat/>
    <w:rPr>
      <w:rFonts w:cs="Tahoma"/>
      <w:sz w:val="20"/>
      <w:szCs w:val="20"/>
    </w:rPr>
  </w:style>
  <w:style w:type="character" w:customStyle="1" w:styleId="ListLabel35">
    <w:name w:val="ListLabel 35"/>
    <w:qFormat/>
    <w:rPr>
      <w:rFonts w:cs="Tahoma"/>
      <w:sz w:val="20"/>
      <w:szCs w:val="20"/>
    </w:rPr>
  </w:style>
  <w:style w:type="character" w:customStyle="1" w:styleId="ListLabel36">
    <w:name w:val="ListLabel 36"/>
    <w:qFormat/>
    <w:rPr>
      <w:rFonts w:cs="Tahoma"/>
      <w:sz w:val="20"/>
      <w:szCs w:val="20"/>
    </w:rPr>
  </w:style>
  <w:style w:type="character" w:customStyle="1" w:styleId="ListLabel37">
    <w:name w:val="ListLabel 37"/>
    <w:qFormat/>
    <w:rPr>
      <w:rFonts w:cs="Tahoma"/>
      <w:sz w:val="20"/>
      <w:szCs w:val="20"/>
    </w:rPr>
  </w:style>
  <w:style w:type="character" w:customStyle="1" w:styleId="ListLabel38">
    <w:name w:val="ListLabel 38"/>
    <w:qFormat/>
    <w:rPr>
      <w:rFonts w:cs="Tahoma"/>
      <w:sz w:val="20"/>
      <w:szCs w:val="20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rebuchet MS" w:hAnsi="Trebuchet MS" w:cs="Courier New"/>
      <w:b/>
      <w:sz w:val="20"/>
      <w:szCs w:val="22"/>
    </w:rPr>
  </w:style>
  <w:style w:type="character" w:customStyle="1" w:styleId="ListLabel49">
    <w:name w:val="ListLabel 49"/>
    <w:qFormat/>
    <w:rPr>
      <w:rFonts w:ascii="Trebuchet MS" w:hAnsi="Trebuchet MS" w:cs="Wingdings"/>
      <w:sz w:val="20"/>
      <w:szCs w:val="2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0">
    <w:name w:val="ListLabel 50"/>
    <w:qFormat/>
    <w:rPr>
      <w:rFonts w:ascii="Trebuchet MS" w:hAnsi="Trebuchet MS" w:cs="Courier New"/>
      <w:b/>
      <w:sz w:val="20"/>
      <w:szCs w:val="22"/>
    </w:rPr>
  </w:style>
  <w:style w:type="character" w:customStyle="1" w:styleId="ListLabel51">
    <w:name w:val="ListLabel 51"/>
    <w:qFormat/>
    <w:rPr>
      <w:rFonts w:ascii="Arial Narrow" w:hAnsi="Arial Narrow" w:cs="Wingdings"/>
      <w:sz w:val="22"/>
      <w:szCs w:val="22"/>
    </w:rPr>
  </w:style>
  <w:style w:type="character" w:customStyle="1" w:styleId="ListLabel52">
    <w:name w:val="ListLabel 52"/>
    <w:qFormat/>
    <w:rPr>
      <w:rFonts w:ascii="Arial Narrow" w:hAnsi="Arial Narrow" w:cs="Wingdings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Arial Narrow" w:hAnsi="Arial Narrow" w:cs="Symbol"/>
      <w:sz w:val="22"/>
    </w:rPr>
  </w:style>
  <w:style w:type="character" w:customStyle="1" w:styleId="ListLabel62">
    <w:name w:val="ListLabel 62"/>
    <w:qFormat/>
    <w:rPr>
      <w:rFonts w:ascii="Arial Narrow" w:hAnsi="Arial Narrow" w:cs="Symbol"/>
      <w:sz w:val="22"/>
    </w:rPr>
  </w:style>
  <w:style w:type="character" w:customStyle="1" w:styleId="ListLabel63">
    <w:name w:val="ListLabel 63"/>
    <w:qFormat/>
    <w:rPr>
      <w:rFonts w:ascii="Arial Narrow" w:hAnsi="Arial Narrow" w:cs="Symbol"/>
      <w:sz w:val="22"/>
    </w:rPr>
  </w:style>
  <w:style w:type="character" w:customStyle="1" w:styleId="ListLabel64">
    <w:name w:val="ListLabel 64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3F7A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65">
    <w:name w:val="ListLabel 65"/>
    <w:qFormat/>
    <w:rPr>
      <w:rFonts w:cs="Courier New"/>
      <w:b/>
      <w:sz w:val="20"/>
      <w:szCs w:val="22"/>
    </w:rPr>
  </w:style>
  <w:style w:type="character" w:customStyle="1" w:styleId="ListLabel66">
    <w:name w:val="ListLabel 66"/>
    <w:qFormat/>
    <w:rPr>
      <w:rFonts w:cs="Wingdings"/>
      <w:sz w:val="22"/>
      <w:szCs w:val="22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ListLabel77">
    <w:name w:val="ListLabel 77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ListLabel78">
    <w:name w:val="ListLabel 78"/>
    <w:qFormat/>
    <w:rPr>
      <w:rFonts w:ascii="Arial" w:eastAsia="Calibri" w:hAnsi="Arial" w:cs="Arial"/>
      <w:color w:val="221F1F"/>
      <w:sz w:val="16"/>
      <w:szCs w:val="16"/>
      <w:u w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spacing w:after="283"/>
    </w:pPr>
    <w:rPr>
      <w:sz w:val="12"/>
      <w:szCs w:val="12"/>
    </w:rPr>
  </w:style>
  <w:style w:type="paragraph" w:customStyle="1" w:styleId="Standard">
    <w:name w:val="Standard"/>
    <w:qFormat/>
    <w:rsid w:val="00C12044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5443"/>
        <w:tab w:val="right" w:pos="1088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3F7A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  <w:sz w:val="22"/>
      <w:szCs w:val="22"/>
    </w:rPr>
  </w:style>
  <w:style w:type="character" w:customStyle="1" w:styleId="WW8Num3z0">
    <w:name w:val="WW8Num3z0"/>
    <w:qFormat/>
    <w:rPr>
      <w:rFonts w:ascii="Wingdings" w:eastAsia="Arial Unicode MS" w:hAnsi="Wingdings" w:cs="Wingdings"/>
      <w:sz w:val="22"/>
      <w:szCs w:val="22"/>
    </w:rPr>
  </w:style>
  <w:style w:type="character" w:customStyle="1" w:styleId="WW8Num4z0">
    <w:name w:val="WW8Num4z0"/>
    <w:qFormat/>
    <w:rPr>
      <w:rFonts w:ascii="Tahoma" w:hAnsi="Tahoma" w:cs="Tahoma"/>
      <w:sz w:val="15"/>
      <w:szCs w:val="15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hAnsi="Tahoma" w:cs="Tahoma"/>
      <w:sz w:val="20"/>
      <w:szCs w:val="20"/>
    </w:rPr>
  </w:style>
  <w:style w:type="character" w:customStyle="1" w:styleId="WW8Num6z0">
    <w:name w:val="WW8Num6z0"/>
    <w:qFormat/>
    <w:rPr>
      <w:rFonts w:ascii="Tahoma" w:hAnsi="Tahoma" w:cs="Tahoma"/>
      <w:sz w:val="20"/>
      <w:szCs w:val="20"/>
    </w:rPr>
  </w:style>
  <w:style w:type="character" w:customStyle="1" w:styleId="WW8Num7z0">
    <w:name w:val="WW8Num7z0"/>
    <w:qFormat/>
    <w:rPr>
      <w:rFonts w:ascii="Tahoma" w:hAnsi="Tahoma" w:cs="Tahoma"/>
      <w:sz w:val="20"/>
      <w:szCs w:val="20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eastAsia="Arial Unicode MS" w:hAnsi="Wingdings" w:cs="Wingdings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orpodeltestoCarattere">
    <w:name w:val="Corpo del testo Carattere"/>
    <w:basedOn w:val="Carpredefinitoparagrafo"/>
    <w:qFormat/>
  </w:style>
  <w:style w:type="character" w:customStyle="1" w:styleId="Titolo2Carattere">
    <w:name w:val="Titolo 2 Carattere"/>
    <w:qFormat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  <w:rPr>
      <w:rFonts w:ascii="Tahoma" w:hAnsi="Tahoma" w:cs="Tahoma"/>
      <w:sz w:val="20"/>
      <w:szCs w:val="20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Trebuchet MS" w:hAnsi="Trebuchet MS" w:cs="Courier New"/>
      <w:b/>
      <w:sz w:val="20"/>
      <w:szCs w:val="22"/>
    </w:rPr>
  </w:style>
  <w:style w:type="character" w:customStyle="1" w:styleId="ListLabel2">
    <w:name w:val="ListLabel 2"/>
    <w:qFormat/>
    <w:rPr>
      <w:rFonts w:ascii="Trebuchet MS" w:hAnsi="Trebuchet MS" w:cs="Wingdings"/>
      <w:sz w:val="20"/>
      <w:szCs w:val="22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Tahoma"/>
      <w:sz w:val="20"/>
      <w:szCs w:val="20"/>
    </w:rPr>
  </w:style>
  <w:style w:type="character" w:customStyle="1" w:styleId="ListLabel13">
    <w:name w:val="ListLabel 13"/>
    <w:qFormat/>
    <w:rPr>
      <w:rFonts w:cs="Tahoma"/>
      <w:sz w:val="20"/>
      <w:szCs w:val="20"/>
    </w:rPr>
  </w:style>
  <w:style w:type="character" w:customStyle="1" w:styleId="ListLabel14">
    <w:name w:val="ListLabel 14"/>
    <w:qFormat/>
    <w:rPr>
      <w:rFonts w:cs="Tahoma"/>
      <w:sz w:val="20"/>
      <w:szCs w:val="20"/>
    </w:rPr>
  </w:style>
  <w:style w:type="character" w:customStyle="1" w:styleId="ListLabel15">
    <w:name w:val="ListLabel 15"/>
    <w:qFormat/>
    <w:rPr>
      <w:rFonts w:cs="Tahoma"/>
      <w:sz w:val="20"/>
      <w:szCs w:val="20"/>
    </w:rPr>
  </w:style>
  <w:style w:type="character" w:customStyle="1" w:styleId="ListLabel16">
    <w:name w:val="ListLabel 16"/>
    <w:qFormat/>
    <w:rPr>
      <w:rFonts w:cs="Tahoma"/>
      <w:sz w:val="20"/>
      <w:szCs w:val="20"/>
    </w:rPr>
  </w:style>
  <w:style w:type="character" w:customStyle="1" w:styleId="ListLabel17">
    <w:name w:val="ListLabel 17"/>
    <w:qFormat/>
    <w:rPr>
      <w:rFonts w:cs="Tahoma"/>
      <w:sz w:val="20"/>
      <w:szCs w:val="20"/>
    </w:rPr>
  </w:style>
  <w:style w:type="character" w:customStyle="1" w:styleId="ListLabel18">
    <w:name w:val="ListLabel 18"/>
    <w:qFormat/>
    <w:rPr>
      <w:rFonts w:cs="Tahoma"/>
      <w:sz w:val="20"/>
      <w:szCs w:val="20"/>
    </w:rPr>
  </w:style>
  <w:style w:type="character" w:customStyle="1" w:styleId="ListLabel19">
    <w:name w:val="ListLabel 19"/>
    <w:qFormat/>
    <w:rPr>
      <w:rFonts w:cs="Tahoma"/>
      <w:sz w:val="20"/>
      <w:szCs w:val="20"/>
    </w:rPr>
  </w:style>
  <w:style w:type="character" w:customStyle="1" w:styleId="ListLabel20">
    <w:name w:val="ListLabel 20"/>
    <w:qFormat/>
    <w:rPr>
      <w:rFonts w:cs="Tahoma"/>
      <w:sz w:val="20"/>
      <w:szCs w:val="20"/>
    </w:rPr>
  </w:style>
  <w:style w:type="character" w:customStyle="1" w:styleId="ListLabel21">
    <w:name w:val="ListLabel 21"/>
    <w:qFormat/>
    <w:rPr>
      <w:rFonts w:cs="Tahoma"/>
      <w:sz w:val="20"/>
      <w:szCs w:val="20"/>
    </w:rPr>
  </w:style>
  <w:style w:type="character" w:customStyle="1" w:styleId="ListLabel22">
    <w:name w:val="ListLabel 22"/>
    <w:qFormat/>
    <w:rPr>
      <w:rFonts w:cs="Tahoma"/>
      <w:sz w:val="20"/>
      <w:szCs w:val="20"/>
    </w:rPr>
  </w:style>
  <w:style w:type="character" w:customStyle="1" w:styleId="ListLabel23">
    <w:name w:val="ListLabel 23"/>
    <w:qFormat/>
    <w:rPr>
      <w:rFonts w:cs="Tahoma"/>
      <w:sz w:val="20"/>
      <w:szCs w:val="20"/>
    </w:rPr>
  </w:style>
  <w:style w:type="character" w:customStyle="1" w:styleId="ListLabel24">
    <w:name w:val="ListLabel 24"/>
    <w:qFormat/>
    <w:rPr>
      <w:rFonts w:cs="Tahoma"/>
      <w:sz w:val="20"/>
      <w:szCs w:val="20"/>
    </w:rPr>
  </w:style>
  <w:style w:type="character" w:customStyle="1" w:styleId="ListLabel25">
    <w:name w:val="ListLabel 25"/>
    <w:qFormat/>
    <w:rPr>
      <w:rFonts w:cs="Tahoma"/>
      <w:sz w:val="20"/>
      <w:szCs w:val="20"/>
    </w:rPr>
  </w:style>
  <w:style w:type="character" w:customStyle="1" w:styleId="ListLabel26">
    <w:name w:val="ListLabel 26"/>
    <w:qFormat/>
    <w:rPr>
      <w:rFonts w:cs="Tahoma"/>
      <w:sz w:val="20"/>
      <w:szCs w:val="20"/>
    </w:rPr>
  </w:style>
  <w:style w:type="character" w:customStyle="1" w:styleId="ListLabel27">
    <w:name w:val="ListLabel 27"/>
    <w:qFormat/>
    <w:rPr>
      <w:rFonts w:cs="Tahoma"/>
      <w:sz w:val="20"/>
      <w:szCs w:val="20"/>
    </w:rPr>
  </w:style>
  <w:style w:type="character" w:customStyle="1" w:styleId="ListLabel28">
    <w:name w:val="ListLabel 28"/>
    <w:qFormat/>
    <w:rPr>
      <w:rFonts w:cs="Tahoma"/>
      <w:sz w:val="20"/>
      <w:szCs w:val="20"/>
    </w:rPr>
  </w:style>
  <w:style w:type="character" w:customStyle="1" w:styleId="ListLabel29">
    <w:name w:val="ListLabel 29"/>
    <w:qFormat/>
    <w:rPr>
      <w:rFonts w:cs="Tahoma"/>
      <w:sz w:val="20"/>
      <w:szCs w:val="20"/>
    </w:rPr>
  </w:style>
  <w:style w:type="character" w:customStyle="1" w:styleId="ListLabel30">
    <w:name w:val="ListLabel 30"/>
    <w:qFormat/>
    <w:rPr>
      <w:rFonts w:cs="Tahoma"/>
      <w:sz w:val="20"/>
      <w:szCs w:val="20"/>
    </w:rPr>
  </w:style>
  <w:style w:type="character" w:customStyle="1" w:styleId="ListLabel31">
    <w:name w:val="ListLabel 31"/>
    <w:qFormat/>
    <w:rPr>
      <w:rFonts w:cs="Tahoma"/>
      <w:sz w:val="20"/>
      <w:szCs w:val="20"/>
    </w:rPr>
  </w:style>
  <w:style w:type="character" w:customStyle="1" w:styleId="ListLabel32">
    <w:name w:val="ListLabel 32"/>
    <w:qFormat/>
    <w:rPr>
      <w:rFonts w:cs="Tahoma"/>
      <w:sz w:val="20"/>
      <w:szCs w:val="20"/>
    </w:rPr>
  </w:style>
  <w:style w:type="character" w:customStyle="1" w:styleId="ListLabel33">
    <w:name w:val="ListLabel 33"/>
    <w:qFormat/>
    <w:rPr>
      <w:rFonts w:cs="Tahoma"/>
      <w:sz w:val="20"/>
      <w:szCs w:val="20"/>
    </w:rPr>
  </w:style>
  <w:style w:type="character" w:customStyle="1" w:styleId="ListLabel34">
    <w:name w:val="ListLabel 34"/>
    <w:qFormat/>
    <w:rPr>
      <w:rFonts w:cs="Tahoma"/>
      <w:sz w:val="20"/>
      <w:szCs w:val="20"/>
    </w:rPr>
  </w:style>
  <w:style w:type="character" w:customStyle="1" w:styleId="ListLabel35">
    <w:name w:val="ListLabel 35"/>
    <w:qFormat/>
    <w:rPr>
      <w:rFonts w:cs="Tahoma"/>
      <w:sz w:val="20"/>
      <w:szCs w:val="20"/>
    </w:rPr>
  </w:style>
  <w:style w:type="character" w:customStyle="1" w:styleId="ListLabel36">
    <w:name w:val="ListLabel 36"/>
    <w:qFormat/>
    <w:rPr>
      <w:rFonts w:cs="Tahoma"/>
      <w:sz w:val="20"/>
      <w:szCs w:val="20"/>
    </w:rPr>
  </w:style>
  <w:style w:type="character" w:customStyle="1" w:styleId="ListLabel37">
    <w:name w:val="ListLabel 37"/>
    <w:qFormat/>
    <w:rPr>
      <w:rFonts w:cs="Tahoma"/>
      <w:sz w:val="20"/>
      <w:szCs w:val="20"/>
    </w:rPr>
  </w:style>
  <w:style w:type="character" w:customStyle="1" w:styleId="ListLabel38">
    <w:name w:val="ListLabel 38"/>
    <w:qFormat/>
    <w:rPr>
      <w:rFonts w:cs="Tahoma"/>
      <w:sz w:val="20"/>
      <w:szCs w:val="20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rebuchet MS" w:hAnsi="Trebuchet MS" w:cs="Courier New"/>
      <w:b/>
      <w:sz w:val="20"/>
      <w:szCs w:val="22"/>
    </w:rPr>
  </w:style>
  <w:style w:type="character" w:customStyle="1" w:styleId="ListLabel49">
    <w:name w:val="ListLabel 49"/>
    <w:qFormat/>
    <w:rPr>
      <w:rFonts w:ascii="Trebuchet MS" w:hAnsi="Trebuchet MS" w:cs="Wingdings"/>
      <w:sz w:val="20"/>
      <w:szCs w:val="2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0">
    <w:name w:val="ListLabel 50"/>
    <w:qFormat/>
    <w:rPr>
      <w:rFonts w:ascii="Trebuchet MS" w:hAnsi="Trebuchet MS" w:cs="Courier New"/>
      <w:b/>
      <w:sz w:val="20"/>
      <w:szCs w:val="22"/>
    </w:rPr>
  </w:style>
  <w:style w:type="character" w:customStyle="1" w:styleId="ListLabel51">
    <w:name w:val="ListLabel 51"/>
    <w:qFormat/>
    <w:rPr>
      <w:rFonts w:ascii="Arial Narrow" w:hAnsi="Arial Narrow" w:cs="Wingdings"/>
      <w:sz w:val="22"/>
      <w:szCs w:val="22"/>
    </w:rPr>
  </w:style>
  <w:style w:type="character" w:customStyle="1" w:styleId="ListLabel52">
    <w:name w:val="ListLabel 52"/>
    <w:qFormat/>
    <w:rPr>
      <w:rFonts w:ascii="Arial Narrow" w:hAnsi="Arial Narrow" w:cs="Wingdings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Arial Narrow" w:hAnsi="Arial Narrow" w:cs="Symbol"/>
      <w:sz w:val="22"/>
    </w:rPr>
  </w:style>
  <w:style w:type="character" w:customStyle="1" w:styleId="ListLabel62">
    <w:name w:val="ListLabel 62"/>
    <w:qFormat/>
    <w:rPr>
      <w:rFonts w:ascii="Arial Narrow" w:hAnsi="Arial Narrow" w:cs="Symbol"/>
      <w:sz w:val="22"/>
    </w:rPr>
  </w:style>
  <w:style w:type="character" w:customStyle="1" w:styleId="ListLabel63">
    <w:name w:val="ListLabel 63"/>
    <w:qFormat/>
    <w:rPr>
      <w:rFonts w:ascii="Arial Narrow" w:hAnsi="Arial Narrow" w:cs="Symbol"/>
      <w:sz w:val="22"/>
    </w:rPr>
  </w:style>
  <w:style w:type="character" w:customStyle="1" w:styleId="ListLabel64">
    <w:name w:val="ListLabel 64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3F7A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65">
    <w:name w:val="ListLabel 65"/>
    <w:qFormat/>
    <w:rPr>
      <w:rFonts w:cs="Courier New"/>
      <w:b/>
      <w:sz w:val="20"/>
      <w:szCs w:val="22"/>
    </w:rPr>
  </w:style>
  <w:style w:type="character" w:customStyle="1" w:styleId="ListLabel66">
    <w:name w:val="ListLabel 66"/>
    <w:qFormat/>
    <w:rPr>
      <w:rFonts w:cs="Wingdings"/>
      <w:sz w:val="22"/>
      <w:szCs w:val="22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ListLabel77">
    <w:name w:val="ListLabel 77"/>
    <w:qFormat/>
    <w:rPr>
      <w:rFonts w:ascii="Arial" w:eastAsia="Calibri" w:hAnsi="Arial" w:cs="Arial"/>
      <w:color w:val="221F1F"/>
      <w:sz w:val="16"/>
      <w:szCs w:val="16"/>
      <w:u w:val="none"/>
    </w:rPr>
  </w:style>
  <w:style w:type="character" w:customStyle="1" w:styleId="ListLabel78">
    <w:name w:val="ListLabel 78"/>
    <w:qFormat/>
    <w:rPr>
      <w:rFonts w:ascii="Arial" w:eastAsia="Calibri" w:hAnsi="Arial" w:cs="Arial"/>
      <w:color w:val="221F1F"/>
      <w:sz w:val="16"/>
      <w:szCs w:val="16"/>
      <w:u w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spacing w:after="283"/>
    </w:pPr>
    <w:rPr>
      <w:sz w:val="12"/>
      <w:szCs w:val="12"/>
    </w:rPr>
  </w:style>
  <w:style w:type="paragraph" w:customStyle="1" w:styleId="Standard">
    <w:name w:val="Standard"/>
    <w:qFormat/>
    <w:rsid w:val="00C12044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5443"/>
        <w:tab w:val="right" w:pos="1088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3F7A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AB25-EBEE-4518-90E7-F79C8E9B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palli</dc:creator>
  <cp:lastModifiedBy>Revisore</cp:lastModifiedBy>
  <cp:revision>7</cp:revision>
  <cp:lastPrinted>2017-11-06T12:50:00Z</cp:lastPrinted>
  <dcterms:created xsi:type="dcterms:W3CDTF">2019-11-21T10:33:00Z</dcterms:created>
  <dcterms:modified xsi:type="dcterms:W3CDTF">2023-05-15T09:54:00Z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